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B4" w:rsidRPr="002818CD" w:rsidRDefault="008E79B4" w:rsidP="008E79B4">
      <w:pPr>
        <w:jc w:val="center"/>
        <w:rPr>
          <w:rFonts w:eastAsia="Calibri"/>
          <w:lang w:val="ro-RO"/>
        </w:rPr>
      </w:pPr>
      <w:bookmarkStart w:id="0" w:name="_GoBack"/>
      <w:bookmarkEnd w:id="0"/>
      <w:r w:rsidRPr="002818CD">
        <w:rPr>
          <w:rFonts w:eastAsia="Calibri"/>
          <w:lang w:val="ro-RO"/>
        </w:rPr>
        <w:t xml:space="preserve">Titlul  calificării  profesionale :  </w:t>
      </w:r>
      <w:r>
        <w:rPr>
          <w:rFonts w:eastAsia="Calibri"/>
          <w:lang w:val="ro-RO"/>
        </w:rPr>
        <w:t>Agronom</w:t>
      </w:r>
      <w:r w:rsidRPr="002818CD">
        <w:rPr>
          <w:rFonts w:eastAsia="Calibri"/>
          <w:lang w:val="ro-RO"/>
        </w:rPr>
        <w:t xml:space="preserve"> /calificare medie/</w:t>
      </w:r>
      <w:r>
        <w:rPr>
          <w:rFonts w:eastAsia="Calibri"/>
          <w:lang w:val="ro-RO"/>
        </w:rPr>
        <w:t xml:space="preserve"> sp. Agronomie</w:t>
      </w:r>
    </w:p>
    <w:p w:rsidR="008E79B4" w:rsidRPr="002818CD" w:rsidRDefault="008E79B4" w:rsidP="008E79B4">
      <w:pPr>
        <w:spacing w:after="200" w:line="276" w:lineRule="auto"/>
        <w:rPr>
          <w:rFonts w:eastAsia="Calibri"/>
          <w:lang w:val="ro-RO"/>
        </w:rPr>
      </w:pPr>
    </w:p>
    <w:p w:rsidR="008E79B4" w:rsidRPr="002818CD" w:rsidRDefault="008E79B4" w:rsidP="008E79B4">
      <w:pPr>
        <w:spacing w:after="200" w:line="276" w:lineRule="auto"/>
        <w:rPr>
          <w:rFonts w:eastAsia="Calibri"/>
          <w:lang w:val="ro-RO"/>
        </w:rPr>
      </w:pPr>
      <w:r w:rsidRPr="002818CD">
        <w:rPr>
          <w:rFonts w:eastAsia="Calibri"/>
          <w:lang w:val="ro-RO"/>
        </w:rPr>
        <w:t xml:space="preserve">Codul </w:t>
      </w:r>
      <w:r>
        <w:rPr>
          <w:rFonts w:eastAsia="Calibri"/>
          <w:lang w:val="ro-RO"/>
        </w:rPr>
        <w:t>RNC</w:t>
      </w:r>
      <w:r w:rsidRPr="002818CD">
        <w:rPr>
          <w:rFonts w:eastAsia="Calibri"/>
          <w:lang w:val="ro-RO"/>
        </w:rPr>
        <w:t xml:space="preserve">:                                                       </w:t>
      </w:r>
      <w:r>
        <w:rPr>
          <w:rFonts w:eastAsia="Calibri"/>
          <w:lang w:val="ro-RO"/>
        </w:rPr>
        <w:t xml:space="preserve">    </w:t>
      </w:r>
      <w:r w:rsidRPr="002818CD">
        <w:rPr>
          <w:rFonts w:eastAsia="Calibri"/>
          <w:lang w:val="ro-RO"/>
        </w:rPr>
        <w:t xml:space="preserve">    </w:t>
      </w:r>
      <w:r>
        <w:rPr>
          <w:rFonts w:eastAsia="Calibri"/>
          <w:lang w:val="ro-RO"/>
        </w:rPr>
        <w:t>81110</w:t>
      </w:r>
    </w:p>
    <w:p w:rsidR="008E79B4" w:rsidRPr="002818CD" w:rsidRDefault="008E79B4" w:rsidP="008E79B4">
      <w:pPr>
        <w:spacing w:after="200" w:line="276" w:lineRule="auto"/>
        <w:rPr>
          <w:rFonts w:eastAsia="Calibri"/>
          <w:lang w:val="ro-RO"/>
        </w:rPr>
      </w:pPr>
      <w:r w:rsidRPr="002818CD">
        <w:rPr>
          <w:rFonts w:eastAsia="Calibri"/>
          <w:lang w:val="ro-RO"/>
        </w:rPr>
        <w:t>Nivelul  calificării:                                                    IV al  ISCED-ului</w:t>
      </w:r>
    </w:p>
    <w:p w:rsidR="008E79B4" w:rsidRPr="002818CD" w:rsidRDefault="008E79B4" w:rsidP="008E79B4">
      <w:pPr>
        <w:spacing w:after="200" w:line="276" w:lineRule="auto"/>
        <w:rPr>
          <w:rFonts w:eastAsia="Calibri"/>
          <w:lang w:val="ro-RO"/>
        </w:rPr>
      </w:pPr>
      <w:r w:rsidRPr="002818CD">
        <w:rPr>
          <w:rFonts w:eastAsia="Calibri"/>
          <w:lang w:val="ro-RO"/>
        </w:rPr>
        <w:t>Domeniul  de  formare  profesională:                       Agricultură</w:t>
      </w:r>
    </w:p>
    <w:p w:rsidR="008E79B4" w:rsidRPr="002818CD" w:rsidRDefault="008E79B4" w:rsidP="008E79B4">
      <w:pPr>
        <w:spacing w:after="200" w:line="276" w:lineRule="auto"/>
        <w:rPr>
          <w:rFonts w:eastAsia="Calibri"/>
          <w:lang w:val="ro-RO"/>
        </w:rPr>
      </w:pPr>
      <w:r w:rsidRPr="002818CD">
        <w:rPr>
          <w:rFonts w:eastAsia="Calibri"/>
          <w:lang w:val="ro-RO"/>
        </w:rPr>
        <w:t>Codul  ocupaţiei:                                                      314202  agronom</w:t>
      </w:r>
      <w:r>
        <w:rPr>
          <w:rFonts w:eastAsia="Calibri"/>
          <w:lang w:val="ro-RO"/>
        </w:rPr>
        <w:t xml:space="preserve"> </w:t>
      </w:r>
      <w:r w:rsidRPr="002818CD">
        <w:rPr>
          <w:rFonts w:eastAsia="Calibri"/>
          <w:lang w:val="ro-RO"/>
        </w:rPr>
        <w:t>/calificare medie/</w:t>
      </w:r>
      <w:r w:rsidRPr="008E79B4">
        <w:rPr>
          <w:lang w:val="fr-FR"/>
        </w:rPr>
        <w:t xml:space="preserve"> </w:t>
      </w:r>
    </w:p>
    <w:p w:rsidR="008E79B4" w:rsidRPr="002818CD" w:rsidRDefault="008E79B4" w:rsidP="008E79B4">
      <w:pPr>
        <w:pStyle w:val="21"/>
        <w:numPr>
          <w:ilvl w:val="0"/>
          <w:numId w:val="1"/>
        </w:numPr>
        <w:shd w:val="clear" w:color="auto" w:fill="auto"/>
        <w:spacing w:line="274" w:lineRule="exact"/>
        <w:jc w:val="center"/>
        <w:rPr>
          <w:sz w:val="24"/>
          <w:szCs w:val="24"/>
        </w:rPr>
      </w:pPr>
      <w:r w:rsidRPr="002818CD">
        <w:rPr>
          <w:sz w:val="24"/>
          <w:szCs w:val="24"/>
        </w:rPr>
        <w:t>PROFILUL OCUPAȚIONAL</w:t>
      </w:r>
    </w:p>
    <w:p w:rsidR="008E79B4" w:rsidRPr="002818CD" w:rsidRDefault="008E79B4" w:rsidP="008E79B4">
      <w:pPr>
        <w:jc w:val="both"/>
        <w:rPr>
          <w:lang w:val="ro-RO"/>
        </w:rPr>
      </w:pPr>
    </w:p>
    <w:p w:rsidR="008E79B4" w:rsidRPr="008A4427" w:rsidRDefault="008E79B4" w:rsidP="008E79B4">
      <w:pPr>
        <w:numPr>
          <w:ilvl w:val="1"/>
          <w:numId w:val="1"/>
        </w:numPr>
        <w:jc w:val="both"/>
        <w:rPr>
          <w:rStyle w:val="6"/>
          <w:b w:val="0"/>
          <w:bCs w:val="0"/>
          <w:i w:val="0"/>
          <w:iCs w:val="0"/>
          <w:u w:val="single"/>
        </w:rPr>
      </w:pPr>
      <w:r w:rsidRPr="002818CD">
        <w:rPr>
          <w:rStyle w:val="6"/>
          <w:i w:val="0"/>
        </w:rPr>
        <w:t xml:space="preserve">Atribuţiile şi sarcinile proprii Profilului Ocupaţional </w:t>
      </w:r>
    </w:p>
    <w:p w:rsidR="008E79B4" w:rsidRDefault="008E79B4" w:rsidP="008E79B4">
      <w:pPr>
        <w:ind w:left="360"/>
        <w:jc w:val="both"/>
        <w:rPr>
          <w:rStyle w:val="6"/>
          <w:b w:val="0"/>
          <w:bCs w:val="0"/>
          <w:i w:val="0"/>
          <w:iCs w:val="0"/>
          <w:u w:val="single"/>
        </w:rPr>
      </w:pPr>
    </w:p>
    <w:tbl>
      <w:tblPr>
        <w:tblStyle w:val="TableGrid"/>
        <w:tblW w:w="0" w:type="auto"/>
        <w:tblLook w:val="01E0" w:firstRow="1" w:lastRow="1" w:firstColumn="1" w:lastColumn="1" w:noHBand="0" w:noVBand="0"/>
      </w:tblPr>
      <w:tblGrid>
        <w:gridCol w:w="3348"/>
        <w:gridCol w:w="6222"/>
      </w:tblGrid>
      <w:tr w:rsidR="008E79B4" w:rsidTr="00734F7D">
        <w:tc>
          <w:tcPr>
            <w:tcW w:w="3348" w:type="dxa"/>
          </w:tcPr>
          <w:p w:rsidR="008E79B4" w:rsidRPr="00554755" w:rsidRDefault="008E79B4" w:rsidP="00734F7D">
            <w:pPr>
              <w:jc w:val="center"/>
              <w:rPr>
                <w:b/>
              </w:rPr>
            </w:pPr>
            <w:r w:rsidRPr="00554755">
              <w:rPr>
                <w:b/>
              </w:rPr>
              <w:t>Atribuţii  (obligaţiuni)</w:t>
            </w:r>
          </w:p>
        </w:tc>
        <w:tc>
          <w:tcPr>
            <w:tcW w:w="6222" w:type="dxa"/>
          </w:tcPr>
          <w:p w:rsidR="008E79B4" w:rsidRPr="00554755" w:rsidRDefault="008E79B4" w:rsidP="00734F7D">
            <w:pPr>
              <w:jc w:val="center"/>
              <w:rPr>
                <w:b/>
              </w:rPr>
            </w:pPr>
            <w:r w:rsidRPr="00554755">
              <w:rPr>
                <w:b/>
              </w:rPr>
              <w:t>Sarcini de lucru</w:t>
            </w:r>
          </w:p>
        </w:tc>
      </w:tr>
      <w:tr w:rsidR="008E79B4" w:rsidTr="00734F7D">
        <w:tc>
          <w:tcPr>
            <w:tcW w:w="3348" w:type="dxa"/>
            <w:vAlign w:val="center"/>
          </w:tcPr>
          <w:p w:rsidR="008E79B4" w:rsidRPr="009E692A" w:rsidRDefault="008E79B4" w:rsidP="00734F7D">
            <w:pPr>
              <w:ind w:firstLine="426"/>
              <w:jc w:val="both"/>
              <w:rPr>
                <w:lang w:val="ro-RO"/>
              </w:rPr>
            </w:pPr>
            <w:r>
              <w:rPr>
                <w:lang w:val="en-US"/>
              </w:rPr>
              <w:t xml:space="preserve">1. </w:t>
            </w:r>
            <w:r w:rsidRPr="009E692A">
              <w:rPr>
                <w:lang w:val="en-US"/>
              </w:rPr>
              <w:t>Identifică amplasamentul</w:t>
            </w:r>
            <w:r>
              <w:rPr>
                <w:lang w:val="ro-RO"/>
              </w:rPr>
              <w:t xml:space="preserve"> </w:t>
            </w:r>
          </w:p>
        </w:tc>
        <w:tc>
          <w:tcPr>
            <w:tcW w:w="6222" w:type="dxa"/>
          </w:tcPr>
          <w:p w:rsidR="008E79B4" w:rsidRPr="008E79B4" w:rsidRDefault="008E79B4" w:rsidP="00734F7D">
            <w:pPr>
              <w:pStyle w:val="a"/>
              <w:spacing w:after="0" w:line="240" w:lineRule="auto"/>
              <w:ind w:left="0"/>
              <w:rPr>
                <w:rFonts w:ascii="Times New Roman" w:hAnsi="Times New Roman"/>
                <w:sz w:val="24"/>
                <w:szCs w:val="24"/>
              </w:rPr>
            </w:pPr>
            <w:r w:rsidRPr="008E79B4">
              <w:rPr>
                <w:rFonts w:ascii="Times New Roman" w:hAnsi="Times New Roman"/>
                <w:sz w:val="24"/>
                <w:szCs w:val="24"/>
              </w:rPr>
              <w:t xml:space="preserve">1.1  Identificarea condiţiilor pedo-climaterice pe baza cartării agrochimice existente; </w:t>
            </w:r>
          </w:p>
          <w:p w:rsidR="008E79B4" w:rsidRPr="008E79B4" w:rsidRDefault="008E79B4" w:rsidP="00734F7D">
            <w:pPr>
              <w:pStyle w:val="a"/>
              <w:spacing w:after="0" w:line="240" w:lineRule="auto"/>
              <w:ind w:left="0"/>
              <w:rPr>
                <w:rFonts w:ascii="Times New Roman" w:hAnsi="Times New Roman"/>
                <w:sz w:val="24"/>
                <w:szCs w:val="24"/>
              </w:rPr>
            </w:pPr>
            <w:r w:rsidRPr="008E79B4">
              <w:rPr>
                <w:rFonts w:ascii="Times New Roman" w:hAnsi="Times New Roman"/>
                <w:sz w:val="24"/>
                <w:szCs w:val="24"/>
              </w:rPr>
              <w:t>1.2  Evaluarea însuşirilor pedologice ale solului prin observaţie directă vizuală şi dactilă;</w:t>
            </w:r>
          </w:p>
          <w:p w:rsidR="008E79B4" w:rsidRDefault="008E79B4" w:rsidP="00734F7D">
            <w:pPr>
              <w:pStyle w:val="a"/>
              <w:spacing w:after="0" w:line="240" w:lineRule="auto"/>
              <w:ind w:left="0"/>
              <w:rPr>
                <w:rFonts w:ascii="Times New Roman" w:hAnsi="Times New Roman"/>
                <w:sz w:val="24"/>
                <w:szCs w:val="24"/>
                <w:lang w:val="en-US"/>
              </w:rPr>
            </w:pPr>
            <w:r w:rsidRPr="008E79B4">
              <w:rPr>
                <w:rFonts w:ascii="Times New Roman" w:hAnsi="Times New Roman"/>
                <w:sz w:val="24"/>
                <w:szCs w:val="24"/>
              </w:rPr>
              <w:t xml:space="preserve"> </w:t>
            </w:r>
            <w:r w:rsidRPr="00FD0321">
              <w:rPr>
                <w:rFonts w:ascii="Times New Roman" w:hAnsi="Times New Roman"/>
                <w:sz w:val="24"/>
                <w:szCs w:val="24"/>
                <w:lang w:val="en-US"/>
              </w:rPr>
              <w:t xml:space="preserve">1.3 </w:t>
            </w:r>
            <w:r>
              <w:rPr>
                <w:rFonts w:ascii="Times New Roman" w:hAnsi="Times New Roman"/>
                <w:sz w:val="24"/>
                <w:szCs w:val="24"/>
                <w:lang w:val="en-US"/>
              </w:rPr>
              <w:t xml:space="preserve"> Identificarea</w:t>
            </w:r>
            <w:r w:rsidRPr="00FD0321">
              <w:rPr>
                <w:rFonts w:ascii="Times New Roman" w:hAnsi="Times New Roman"/>
                <w:sz w:val="24"/>
                <w:szCs w:val="24"/>
                <w:lang w:val="en-US"/>
              </w:rPr>
              <w:t xml:space="preserve"> </w:t>
            </w:r>
            <w:r>
              <w:rPr>
                <w:rFonts w:ascii="Times New Roman" w:hAnsi="Times New Roman"/>
                <w:sz w:val="24"/>
                <w:szCs w:val="24"/>
                <w:lang w:val="en-US"/>
              </w:rPr>
              <w:t>condiţiilor</w:t>
            </w:r>
            <w:r w:rsidRPr="00FD0321">
              <w:rPr>
                <w:rFonts w:ascii="Times New Roman" w:hAnsi="Times New Roman"/>
                <w:sz w:val="24"/>
                <w:szCs w:val="24"/>
                <w:lang w:val="en-US"/>
              </w:rPr>
              <w:t xml:space="preserve"> climaterice ale zonei prin corelarea tuturor elementelor </w:t>
            </w:r>
            <w:r>
              <w:rPr>
                <w:rFonts w:ascii="Times New Roman" w:hAnsi="Times New Roman"/>
                <w:sz w:val="24"/>
                <w:szCs w:val="24"/>
                <w:lang w:val="en-US"/>
              </w:rPr>
              <w:t>specifice;</w:t>
            </w:r>
            <w:r w:rsidRPr="00FD0321">
              <w:rPr>
                <w:rFonts w:ascii="Times New Roman" w:hAnsi="Times New Roman"/>
                <w:sz w:val="24"/>
                <w:szCs w:val="24"/>
                <w:lang w:val="en-US"/>
              </w:rPr>
              <w:t xml:space="preserve"> </w:t>
            </w:r>
          </w:p>
          <w:p w:rsidR="008E79B4" w:rsidRDefault="008E79B4" w:rsidP="00734F7D">
            <w:pPr>
              <w:pStyle w:val="a"/>
              <w:spacing w:after="0" w:line="240" w:lineRule="auto"/>
              <w:ind w:left="0"/>
              <w:rPr>
                <w:rFonts w:ascii="Times New Roman" w:hAnsi="Times New Roman"/>
                <w:sz w:val="24"/>
                <w:szCs w:val="24"/>
                <w:lang w:val="en-US"/>
              </w:rPr>
            </w:pPr>
            <w:r w:rsidRPr="00FD0321">
              <w:rPr>
                <w:rFonts w:ascii="Times New Roman" w:hAnsi="Times New Roman"/>
                <w:sz w:val="24"/>
                <w:szCs w:val="24"/>
                <w:lang w:val="en-US"/>
              </w:rPr>
              <w:t xml:space="preserve">1.4 </w:t>
            </w:r>
            <w:r>
              <w:rPr>
                <w:rFonts w:ascii="Times New Roman" w:hAnsi="Times New Roman"/>
                <w:sz w:val="24"/>
                <w:szCs w:val="24"/>
                <w:lang w:val="en-US"/>
              </w:rPr>
              <w:t xml:space="preserve"> Evaluarea</w:t>
            </w:r>
            <w:r w:rsidRPr="00FD0321">
              <w:rPr>
                <w:rFonts w:ascii="Times New Roman" w:hAnsi="Times New Roman"/>
                <w:sz w:val="24"/>
                <w:szCs w:val="24"/>
                <w:lang w:val="en-US"/>
              </w:rPr>
              <w:t xml:space="preserve"> </w:t>
            </w:r>
            <w:r>
              <w:rPr>
                <w:rFonts w:ascii="Times New Roman" w:hAnsi="Times New Roman"/>
                <w:sz w:val="24"/>
                <w:szCs w:val="24"/>
                <w:lang w:val="en-US"/>
              </w:rPr>
              <w:t>sistemelor</w:t>
            </w:r>
            <w:r w:rsidRPr="00FD0321">
              <w:rPr>
                <w:rFonts w:ascii="Times New Roman" w:hAnsi="Times New Roman"/>
                <w:sz w:val="24"/>
                <w:szCs w:val="24"/>
                <w:lang w:val="en-US"/>
              </w:rPr>
              <w:t xml:space="preserve"> de irigaţie existente în zonă în vederea asigurării necesarului de apă </w:t>
            </w:r>
          </w:p>
          <w:p w:rsidR="008E79B4" w:rsidRDefault="008E79B4" w:rsidP="00734F7D">
            <w:pPr>
              <w:pStyle w:val="a"/>
              <w:spacing w:after="0" w:line="240" w:lineRule="auto"/>
              <w:ind w:left="0"/>
              <w:rPr>
                <w:rFonts w:ascii="Times New Roman" w:hAnsi="Times New Roman"/>
                <w:sz w:val="24"/>
                <w:szCs w:val="24"/>
                <w:lang w:val="en-US"/>
              </w:rPr>
            </w:pPr>
            <w:r w:rsidRPr="00FD0321">
              <w:rPr>
                <w:rFonts w:ascii="Times New Roman" w:hAnsi="Times New Roman"/>
                <w:sz w:val="24"/>
                <w:szCs w:val="24"/>
                <w:lang w:val="en-US"/>
              </w:rPr>
              <w:t xml:space="preserve">1.5 </w:t>
            </w:r>
            <w:r>
              <w:rPr>
                <w:rFonts w:ascii="Times New Roman" w:hAnsi="Times New Roman"/>
                <w:sz w:val="24"/>
                <w:szCs w:val="24"/>
                <w:lang w:val="en-US"/>
              </w:rPr>
              <w:t xml:space="preserve"> Identificarea</w:t>
            </w:r>
            <w:r w:rsidRPr="00FD0321">
              <w:rPr>
                <w:rFonts w:ascii="Times New Roman" w:hAnsi="Times New Roman"/>
                <w:sz w:val="24"/>
                <w:szCs w:val="24"/>
                <w:lang w:val="en-US"/>
              </w:rPr>
              <w:t xml:space="preserve"> </w:t>
            </w:r>
            <w:r>
              <w:rPr>
                <w:rFonts w:ascii="Times New Roman" w:hAnsi="Times New Roman"/>
                <w:sz w:val="24"/>
                <w:szCs w:val="24"/>
                <w:lang w:val="en-US"/>
              </w:rPr>
              <w:t>condiţiilor</w:t>
            </w:r>
            <w:r w:rsidRPr="00FD0321">
              <w:rPr>
                <w:rFonts w:ascii="Times New Roman" w:hAnsi="Times New Roman"/>
                <w:sz w:val="24"/>
                <w:szCs w:val="24"/>
                <w:lang w:val="en-US"/>
              </w:rPr>
              <w:t xml:space="preserve"> de relief şi structura higrografică pe baza investigării atente a zonei. </w:t>
            </w:r>
          </w:p>
          <w:p w:rsidR="008E79B4" w:rsidRPr="00554755" w:rsidRDefault="008E79B4" w:rsidP="00734F7D">
            <w:pPr>
              <w:pStyle w:val="a"/>
              <w:spacing w:after="0" w:line="240" w:lineRule="auto"/>
              <w:ind w:left="0"/>
              <w:rPr>
                <w:rFonts w:ascii="Times New Roman" w:hAnsi="Times New Roman"/>
                <w:sz w:val="24"/>
                <w:szCs w:val="24"/>
              </w:rPr>
            </w:pPr>
            <w:r w:rsidRPr="008E79B4">
              <w:rPr>
                <w:rFonts w:ascii="Times New Roman" w:hAnsi="Times New Roman"/>
                <w:sz w:val="24"/>
                <w:szCs w:val="24"/>
                <w:lang w:val="fr-FR"/>
              </w:rPr>
              <w:t>1.6  Identificarea infrastructurei zonei pentru a stabili posibilităţile de aprovizionare cu materiale şi valorificarea producţiei.</w:t>
            </w:r>
          </w:p>
        </w:tc>
      </w:tr>
      <w:tr w:rsidR="008E79B4" w:rsidTr="00734F7D">
        <w:tc>
          <w:tcPr>
            <w:tcW w:w="3348" w:type="dxa"/>
            <w:vAlign w:val="center"/>
          </w:tcPr>
          <w:p w:rsidR="008E79B4" w:rsidRPr="00554755" w:rsidRDefault="008E79B4" w:rsidP="00734F7D">
            <w:pPr>
              <w:pStyle w:val="a"/>
              <w:spacing w:after="0" w:line="240" w:lineRule="auto"/>
              <w:ind w:left="0" w:firstLine="284"/>
              <w:rPr>
                <w:rFonts w:ascii="Times New Roman" w:hAnsi="Times New Roman"/>
                <w:sz w:val="24"/>
                <w:szCs w:val="24"/>
              </w:rPr>
            </w:pPr>
            <w:r>
              <w:t xml:space="preserve">2. </w:t>
            </w:r>
            <w:r w:rsidRPr="005B3E4B">
              <w:rPr>
                <w:rFonts w:ascii="Times New Roman" w:hAnsi="Times New Roman"/>
                <w:sz w:val="24"/>
              </w:rPr>
              <w:t>Stabileşte structura culturilor</w:t>
            </w:r>
            <w:r>
              <w:rPr>
                <w:rFonts w:ascii="Times New Roman" w:hAnsi="Times New Roman"/>
                <w:sz w:val="24"/>
              </w:rPr>
              <w:t xml:space="preserve"> </w:t>
            </w:r>
          </w:p>
        </w:tc>
        <w:tc>
          <w:tcPr>
            <w:tcW w:w="6222" w:type="dxa"/>
          </w:tcPr>
          <w:p w:rsidR="008E79B4" w:rsidRPr="005B3E4B" w:rsidRDefault="008E79B4" w:rsidP="008E79B4">
            <w:pPr>
              <w:pStyle w:val="a"/>
              <w:numPr>
                <w:ilvl w:val="1"/>
                <w:numId w:val="2"/>
              </w:numPr>
              <w:spacing w:after="0" w:line="240" w:lineRule="auto"/>
              <w:ind w:left="0" w:firstLine="34"/>
              <w:rPr>
                <w:rFonts w:ascii="Times New Roman" w:hAnsi="Times New Roman"/>
                <w:sz w:val="24"/>
                <w:szCs w:val="24"/>
              </w:rPr>
            </w:pPr>
            <w:r>
              <w:rPr>
                <w:rFonts w:ascii="Times New Roman" w:hAnsi="Times New Roman"/>
                <w:sz w:val="24"/>
                <w:szCs w:val="24"/>
              </w:rPr>
              <w:t>S</w:t>
            </w:r>
            <w:r w:rsidRPr="008E79B4">
              <w:rPr>
                <w:rFonts w:ascii="Times New Roman" w:hAnsi="Times New Roman"/>
                <w:sz w:val="24"/>
                <w:szCs w:val="24"/>
                <w:lang w:val="fr-FR"/>
              </w:rPr>
              <w:t xml:space="preserve">tabilirea  corectă a structurii culturilor în funcţie de favorabilitatea solului şi a climei; </w:t>
            </w:r>
          </w:p>
          <w:p w:rsidR="008E79B4" w:rsidRPr="005B3E4B" w:rsidRDefault="008E79B4" w:rsidP="008E79B4">
            <w:pPr>
              <w:pStyle w:val="a"/>
              <w:numPr>
                <w:ilvl w:val="1"/>
                <w:numId w:val="2"/>
              </w:numPr>
              <w:spacing w:after="0" w:line="240" w:lineRule="auto"/>
              <w:ind w:left="0" w:firstLine="34"/>
              <w:rPr>
                <w:rFonts w:ascii="Times New Roman" w:hAnsi="Times New Roman"/>
                <w:sz w:val="24"/>
                <w:szCs w:val="24"/>
              </w:rPr>
            </w:pPr>
            <w:r>
              <w:rPr>
                <w:rFonts w:ascii="Times New Roman" w:hAnsi="Times New Roman"/>
                <w:sz w:val="24"/>
                <w:szCs w:val="24"/>
              </w:rPr>
              <w:t>S</w:t>
            </w:r>
            <w:r w:rsidRPr="008E79B4">
              <w:rPr>
                <w:rFonts w:ascii="Times New Roman" w:hAnsi="Times New Roman"/>
                <w:sz w:val="24"/>
                <w:szCs w:val="24"/>
                <w:lang w:val="fr-FR"/>
              </w:rPr>
              <w:t xml:space="preserve">tabilirea  corectă a structurii culturilor în funcţie de cerinţele şi tendinţele pieţei; </w:t>
            </w:r>
          </w:p>
          <w:p w:rsidR="008E79B4" w:rsidRPr="005B3E4B" w:rsidRDefault="008E79B4" w:rsidP="008E79B4">
            <w:pPr>
              <w:pStyle w:val="a"/>
              <w:numPr>
                <w:ilvl w:val="1"/>
                <w:numId w:val="2"/>
              </w:numPr>
              <w:spacing w:after="0" w:line="240" w:lineRule="auto"/>
              <w:ind w:left="0" w:firstLine="34"/>
              <w:rPr>
                <w:rFonts w:ascii="Times New Roman" w:hAnsi="Times New Roman"/>
                <w:sz w:val="24"/>
                <w:szCs w:val="24"/>
              </w:rPr>
            </w:pPr>
            <w:r>
              <w:rPr>
                <w:rFonts w:ascii="Times New Roman" w:hAnsi="Times New Roman"/>
                <w:sz w:val="24"/>
                <w:szCs w:val="24"/>
              </w:rPr>
              <w:t>S</w:t>
            </w:r>
            <w:r>
              <w:rPr>
                <w:rFonts w:ascii="Times New Roman" w:hAnsi="Times New Roman"/>
                <w:sz w:val="24"/>
                <w:szCs w:val="24"/>
                <w:lang w:val="en-US"/>
              </w:rPr>
              <w:t>tabilirea</w:t>
            </w:r>
            <w:r w:rsidRPr="005B3E4B">
              <w:rPr>
                <w:rFonts w:ascii="Times New Roman" w:hAnsi="Times New Roman"/>
                <w:sz w:val="24"/>
                <w:szCs w:val="24"/>
                <w:lang w:val="en-US"/>
              </w:rPr>
              <w:t xml:space="preserve">  corect</w:t>
            </w:r>
            <w:r>
              <w:rPr>
                <w:rFonts w:ascii="Times New Roman" w:hAnsi="Times New Roman"/>
                <w:sz w:val="24"/>
                <w:szCs w:val="24"/>
                <w:lang w:val="en-US"/>
              </w:rPr>
              <w:t>ă a</w:t>
            </w:r>
            <w:r w:rsidRPr="005B3E4B">
              <w:rPr>
                <w:rFonts w:ascii="Times New Roman" w:hAnsi="Times New Roman"/>
                <w:sz w:val="24"/>
                <w:szCs w:val="24"/>
                <w:lang w:val="en-US"/>
              </w:rPr>
              <w:t xml:space="preserve"> </w:t>
            </w:r>
            <w:r>
              <w:rPr>
                <w:rFonts w:ascii="Times New Roman" w:hAnsi="Times New Roman"/>
                <w:sz w:val="24"/>
                <w:szCs w:val="24"/>
                <w:lang w:val="en-US"/>
              </w:rPr>
              <w:t>structurii</w:t>
            </w:r>
            <w:r w:rsidRPr="005B3E4B">
              <w:rPr>
                <w:rFonts w:ascii="Times New Roman" w:hAnsi="Times New Roman"/>
                <w:sz w:val="24"/>
                <w:szCs w:val="24"/>
                <w:lang w:val="en-US"/>
              </w:rPr>
              <w:t xml:space="preserve"> culturilor pentru asigurarea profitabilităţii maxime</w:t>
            </w:r>
            <w:r>
              <w:rPr>
                <w:rFonts w:ascii="Times New Roman" w:hAnsi="Times New Roman"/>
                <w:sz w:val="24"/>
                <w:szCs w:val="24"/>
                <w:lang w:val="en-US"/>
              </w:rPr>
              <w:t>;</w:t>
            </w:r>
            <w:r w:rsidRPr="005B3E4B">
              <w:rPr>
                <w:rFonts w:ascii="Times New Roman" w:hAnsi="Times New Roman"/>
                <w:sz w:val="24"/>
                <w:szCs w:val="24"/>
                <w:lang w:val="en-US"/>
              </w:rPr>
              <w:t xml:space="preserve"> </w:t>
            </w:r>
          </w:p>
          <w:p w:rsidR="008E79B4" w:rsidRPr="005B3E4B" w:rsidRDefault="008E79B4" w:rsidP="008E79B4">
            <w:pPr>
              <w:pStyle w:val="a"/>
              <w:numPr>
                <w:ilvl w:val="1"/>
                <w:numId w:val="2"/>
              </w:numPr>
              <w:spacing w:after="0" w:line="240" w:lineRule="auto"/>
              <w:ind w:left="0" w:firstLine="34"/>
              <w:rPr>
                <w:rFonts w:ascii="Times New Roman" w:hAnsi="Times New Roman"/>
                <w:sz w:val="24"/>
                <w:szCs w:val="24"/>
              </w:rPr>
            </w:pPr>
            <w:r>
              <w:rPr>
                <w:rFonts w:ascii="Times New Roman" w:hAnsi="Times New Roman"/>
                <w:sz w:val="24"/>
                <w:szCs w:val="24"/>
              </w:rPr>
              <w:t>S</w:t>
            </w:r>
            <w:r>
              <w:rPr>
                <w:rFonts w:ascii="Times New Roman" w:hAnsi="Times New Roman"/>
                <w:sz w:val="24"/>
                <w:szCs w:val="24"/>
                <w:lang w:val="en-US"/>
              </w:rPr>
              <w:t>tabilirea</w:t>
            </w:r>
            <w:r w:rsidRPr="005B3E4B">
              <w:rPr>
                <w:rFonts w:ascii="Times New Roman" w:hAnsi="Times New Roman"/>
                <w:sz w:val="24"/>
                <w:szCs w:val="24"/>
                <w:lang w:val="en-US"/>
              </w:rPr>
              <w:t xml:space="preserve">  corect</w:t>
            </w:r>
            <w:r>
              <w:rPr>
                <w:rFonts w:ascii="Times New Roman" w:hAnsi="Times New Roman"/>
                <w:sz w:val="24"/>
                <w:szCs w:val="24"/>
                <w:lang w:val="en-US"/>
              </w:rPr>
              <w:t>ă a</w:t>
            </w:r>
            <w:r w:rsidRPr="005B3E4B">
              <w:rPr>
                <w:rFonts w:ascii="Times New Roman" w:hAnsi="Times New Roman"/>
                <w:sz w:val="24"/>
                <w:szCs w:val="24"/>
                <w:lang w:val="en-US"/>
              </w:rPr>
              <w:t xml:space="preserve"> </w:t>
            </w:r>
            <w:r>
              <w:rPr>
                <w:rFonts w:ascii="Times New Roman" w:hAnsi="Times New Roman"/>
                <w:sz w:val="24"/>
                <w:szCs w:val="24"/>
                <w:lang w:val="en-US"/>
              </w:rPr>
              <w:t>structurii</w:t>
            </w:r>
            <w:r w:rsidRPr="005B3E4B">
              <w:rPr>
                <w:rFonts w:ascii="Times New Roman" w:hAnsi="Times New Roman"/>
                <w:sz w:val="24"/>
                <w:szCs w:val="24"/>
                <w:lang w:val="en-US"/>
              </w:rPr>
              <w:t xml:space="preserve"> culturilor </w:t>
            </w:r>
            <w:r>
              <w:rPr>
                <w:rFonts w:ascii="Times New Roman" w:hAnsi="Times New Roman"/>
                <w:sz w:val="24"/>
                <w:szCs w:val="24"/>
                <w:lang w:val="en-US"/>
              </w:rPr>
              <w:t>pentru a asigura furajarea e</w:t>
            </w:r>
            <w:r w:rsidRPr="005B3E4B">
              <w:rPr>
                <w:rFonts w:ascii="Times New Roman" w:hAnsi="Times New Roman"/>
                <w:sz w:val="24"/>
                <w:szCs w:val="24"/>
                <w:lang w:val="en-US"/>
              </w:rPr>
              <w:t>fectivelor existente</w:t>
            </w:r>
            <w:r>
              <w:rPr>
                <w:rFonts w:ascii="Times New Roman" w:hAnsi="Times New Roman"/>
                <w:sz w:val="24"/>
                <w:szCs w:val="24"/>
                <w:lang w:val="en-US"/>
              </w:rPr>
              <w:t>;</w:t>
            </w:r>
            <w:r w:rsidRPr="005B3E4B">
              <w:rPr>
                <w:rFonts w:ascii="Times New Roman" w:hAnsi="Times New Roman"/>
                <w:sz w:val="24"/>
                <w:szCs w:val="24"/>
                <w:lang w:val="en-US"/>
              </w:rPr>
              <w:t xml:space="preserve"> </w:t>
            </w:r>
          </w:p>
          <w:p w:rsidR="008E79B4" w:rsidRPr="005B3E4B" w:rsidRDefault="008E79B4" w:rsidP="008E79B4">
            <w:pPr>
              <w:pStyle w:val="a"/>
              <w:numPr>
                <w:ilvl w:val="1"/>
                <w:numId w:val="2"/>
              </w:numPr>
              <w:spacing w:after="0" w:line="240" w:lineRule="auto"/>
              <w:ind w:left="0" w:firstLine="34"/>
              <w:rPr>
                <w:rFonts w:ascii="Times New Roman" w:hAnsi="Times New Roman"/>
                <w:sz w:val="24"/>
                <w:szCs w:val="24"/>
              </w:rPr>
            </w:pPr>
            <w:r>
              <w:rPr>
                <w:rFonts w:ascii="Times New Roman" w:hAnsi="Times New Roman"/>
                <w:sz w:val="24"/>
                <w:szCs w:val="24"/>
              </w:rPr>
              <w:t>S</w:t>
            </w:r>
            <w:r w:rsidRPr="008E79B4">
              <w:rPr>
                <w:rFonts w:ascii="Times New Roman" w:hAnsi="Times New Roman"/>
                <w:sz w:val="24"/>
                <w:szCs w:val="24"/>
                <w:lang w:val="fr-FR"/>
              </w:rPr>
              <w:t xml:space="preserve">tabilirea  corectă a sistemului de cultură în funcţie de tipul de agricultură practicat; </w:t>
            </w:r>
          </w:p>
          <w:p w:rsidR="008E79B4" w:rsidRPr="005B3E4B" w:rsidRDefault="008E79B4" w:rsidP="008E79B4">
            <w:pPr>
              <w:pStyle w:val="a"/>
              <w:numPr>
                <w:ilvl w:val="1"/>
                <w:numId w:val="2"/>
              </w:numPr>
              <w:spacing w:after="0" w:line="240" w:lineRule="auto"/>
              <w:ind w:left="0" w:firstLine="34"/>
              <w:rPr>
                <w:rFonts w:ascii="Times New Roman" w:hAnsi="Times New Roman"/>
                <w:sz w:val="24"/>
                <w:szCs w:val="24"/>
              </w:rPr>
            </w:pPr>
            <w:r>
              <w:rPr>
                <w:rFonts w:ascii="Times New Roman" w:hAnsi="Times New Roman"/>
                <w:sz w:val="24"/>
                <w:szCs w:val="24"/>
              </w:rPr>
              <w:t>S</w:t>
            </w:r>
            <w:r w:rsidRPr="008E79B4">
              <w:rPr>
                <w:rFonts w:ascii="Times New Roman" w:hAnsi="Times New Roman"/>
                <w:sz w:val="24"/>
                <w:szCs w:val="24"/>
                <w:lang w:val="fr-FR"/>
              </w:rPr>
              <w:t>tabilirea  corectă a sistemului de cultură în funcţie de posibilităţile de mecanizare identificate şi de posibilităţile financiare;</w:t>
            </w:r>
          </w:p>
          <w:p w:rsidR="008E79B4" w:rsidRPr="005B3E4B" w:rsidRDefault="008E79B4" w:rsidP="008E79B4">
            <w:pPr>
              <w:pStyle w:val="a"/>
              <w:numPr>
                <w:ilvl w:val="1"/>
                <w:numId w:val="2"/>
              </w:numPr>
              <w:spacing w:after="0" w:line="240" w:lineRule="auto"/>
              <w:ind w:left="0" w:firstLine="34"/>
              <w:rPr>
                <w:rFonts w:ascii="Times New Roman" w:hAnsi="Times New Roman"/>
                <w:sz w:val="24"/>
                <w:szCs w:val="24"/>
              </w:rPr>
            </w:pPr>
            <w:r>
              <w:rPr>
                <w:rFonts w:ascii="Times New Roman" w:hAnsi="Times New Roman"/>
                <w:sz w:val="24"/>
                <w:szCs w:val="24"/>
              </w:rPr>
              <w:t>A</w:t>
            </w:r>
            <w:r w:rsidRPr="008E79B4">
              <w:rPr>
                <w:rFonts w:ascii="Times New Roman" w:hAnsi="Times New Roman"/>
                <w:sz w:val="24"/>
                <w:szCs w:val="24"/>
                <w:lang w:val="fr-FR"/>
              </w:rPr>
              <w:t>legrerea corectă a tipului de cultură în funcţie de cerinţele de rotaţie a culturilor existente în gospodărie;</w:t>
            </w:r>
          </w:p>
          <w:p w:rsidR="008E79B4" w:rsidRPr="00554755" w:rsidRDefault="008E79B4" w:rsidP="008E79B4">
            <w:pPr>
              <w:pStyle w:val="a"/>
              <w:numPr>
                <w:ilvl w:val="1"/>
                <w:numId w:val="2"/>
              </w:numPr>
              <w:spacing w:after="0" w:line="240" w:lineRule="auto"/>
              <w:ind w:left="0" w:firstLine="34"/>
              <w:rPr>
                <w:rFonts w:ascii="Times New Roman" w:hAnsi="Times New Roman"/>
                <w:sz w:val="24"/>
                <w:szCs w:val="24"/>
              </w:rPr>
            </w:pPr>
            <w:r>
              <w:rPr>
                <w:rFonts w:ascii="Times New Roman" w:hAnsi="Times New Roman"/>
                <w:sz w:val="24"/>
                <w:szCs w:val="24"/>
              </w:rPr>
              <w:t>S</w:t>
            </w:r>
            <w:r w:rsidRPr="008E79B4">
              <w:rPr>
                <w:rFonts w:ascii="Times New Roman" w:hAnsi="Times New Roman"/>
                <w:sz w:val="24"/>
                <w:szCs w:val="24"/>
                <w:lang w:val="fr-FR"/>
              </w:rPr>
              <w:t>tabilirea  corectă a structurii culturilor în funcţie de disponibilul de forţă de muncă.</w:t>
            </w:r>
          </w:p>
        </w:tc>
      </w:tr>
      <w:tr w:rsidR="008E79B4" w:rsidTr="00734F7D">
        <w:tc>
          <w:tcPr>
            <w:tcW w:w="3348" w:type="dxa"/>
            <w:vAlign w:val="center"/>
          </w:tcPr>
          <w:p w:rsidR="008E79B4" w:rsidRPr="00554755" w:rsidRDefault="008E79B4" w:rsidP="00734F7D">
            <w:pPr>
              <w:pStyle w:val="a"/>
              <w:spacing w:after="0" w:line="240" w:lineRule="auto"/>
              <w:ind w:left="0" w:firstLine="426"/>
              <w:jc w:val="both"/>
              <w:rPr>
                <w:rFonts w:ascii="Times New Roman" w:hAnsi="Times New Roman"/>
                <w:sz w:val="24"/>
                <w:szCs w:val="24"/>
              </w:rPr>
            </w:pPr>
            <w:r>
              <w:rPr>
                <w:rFonts w:ascii="Times New Roman" w:hAnsi="Times New Roman"/>
                <w:sz w:val="24"/>
                <w:szCs w:val="24"/>
                <w:lang w:val="en-US"/>
              </w:rPr>
              <w:t>3.</w:t>
            </w:r>
            <w:r w:rsidRPr="006F2978">
              <w:rPr>
                <w:rFonts w:ascii="Times New Roman" w:hAnsi="Times New Roman"/>
                <w:sz w:val="24"/>
                <w:szCs w:val="24"/>
                <w:lang w:val="en-US"/>
              </w:rPr>
              <w:t xml:space="preserve"> Stabileşte tipul şi necesarul de materii prime şi materiale</w:t>
            </w:r>
          </w:p>
        </w:tc>
        <w:tc>
          <w:tcPr>
            <w:tcW w:w="6222" w:type="dxa"/>
          </w:tcPr>
          <w:p w:rsidR="008E79B4" w:rsidRPr="006F2978" w:rsidRDefault="008E79B4" w:rsidP="008E79B4">
            <w:pPr>
              <w:pStyle w:val="a"/>
              <w:numPr>
                <w:ilvl w:val="1"/>
                <w:numId w:val="7"/>
              </w:numPr>
              <w:spacing w:after="0" w:line="240" w:lineRule="auto"/>
              <w:ind w:left="0" w:firstLine="34"/>
              <w:rPr>
                <w:rFonts w:ascii="Times New Roman" w:hAnsi="Times New Roman"/>
                <w:sz w:val="24"/>
                <w:szCs w:val="24"/>
              </w:rPr>
            </w:pPr>
            <w:r>
              <w:rPr>
                <w:rFonts w:ascii="Times New Roman" w:hAnsi="Times New Roman"/>
                <w:sz w:val="24"/>
                <w:szCs w:val="24"/>
              </w:rPr>
              <w:t>S</w:t>
            </w:r>
            <w:r w:rsidRPr="008E79B4">
              <w:rPr>
                <w:rFonts w:ascii="Times New Roman" w:hAnsi="Times New Roman"/>
                <w:sz w:val="24"/>
                <w:szCs w:val="24"/>
                <w:lang w:val="fr-FR"/>
              </w:rPr>
              <w:t xml:space="preserve">tabilirea  cu atenţie a tipului de seminţe în funcţie de soi şi de destinaţia producţiei. </w:t>
            </w:r>
          </w:p>
          <w:p w:rsidR="008E79B4" w:rsidRPr="006F2978" w:rsidRDefault="008E79B4" w:rsidP="008E79B4">
            <w:pPr>
              <w:pStyle w:val="a"/>
              <w:numPr>
                <w:ilvl w:val="1"/>
                <w:numId w:val="7"/>
              </w:numPr>
              <w:spacing w:after="0" w:line="240" w:lineRule="auto"/>
              <w:ind w:left="0" w:firstLine="34"/>
              <w:rPr>
                <w:rFonts w:ascii="Times New Roman" w:hAnsi="Times New Roman"/>
                <w:sz w:val="24"/>
                <w:szCs w:val="24"/>
              </w:rPr>
            </w:pPr>
            <w:r>
              <w:rPr>
                <w:rFonts w:ascii="Times New Roman" w:hAnsi="Times New Roman"/>
                <w:sz w:val="24"/>
                <w:szCs w:val="24"/>
              </w:rPr>
              <w:t>S</w:t>
            </w:r>
            <w:r w:rsidRPr="008E79B4">
              <w:rPr>
                <w:rFonts w:ascii="Times New Roman" w:hAnsi="Times New Roman"/>
                <w:sz w:val="24"/>
                <w:szCs w:val="24"/>
                <w:lang w:val="fr-FR"/>
              </w:rPr>
              <w:t xml:space="preserve">tabilirea  corectă a necesarului de seminţe stabilit în funcţie de consumul specific şi suprafaţa cultivată. </w:t>
            </w:r>
          </w:p>
          <w:p w:rsidR="008E79B4" w:rsidRPr="006F2978" w:rsidRDefault="008E79B4" w:rsidP="008E79B4">
            <w:pPr>
              <w:pStyle w:val="a"/>
              <w:numPr>
                <w:ilvl w:val="1"/>
                <w:numId w:val="7"/>
              </w:numPr>
              <w:spacing w:after="0" w:line="240" w:lineRule="auto"/>
              <w:ind w:left="0" w:firstLine="34"/>
              <w:rPr>
                <w:rFonts w:ascii="Times New Roman" w:hAnsi="Times New Roman"/>
                <w:sz w:val="24"/>
                <w:szCs w:val="24"/>
              </w:rPr>
            </w:pPr>
            <w:r>
              <w:rPr>
                <w:rFonts w:ascii="Times New Roman" w:hAnsi="Times New Roman"/>
                <w:sz w:val="24"/>
                <w:szCs w:val="24"/>
              </w:rPr>
              <w:t>C</w:t>
            </w:r>
            <w:r w:rsidRPr="008E79B4">
              <w:rPr>
                <w:rFonts w:ascii="Times New Roman" w:hAnsi="Times New Roman"/>
                <w:sz w:val="24"/>
                <w:szCs w:val="24"/>
                <w:lang w:val="fr-FR"/>
              </w:rPr>
              <w:t>alcularea cu exactitate a tipului şi cantității de fertilizanți organici și minerali în funcţie de gradul de aprovizionare a solului şi a celorlalţi factori specifici.</w:t>
            </w:r>
          </w:p>
          <w:p w:rsidR="008E79B4" w:rsidRPr="006F2978" w:rsidRDefault="008E79B4" w:rsidP="008E79B4">
            <w:pPr>
              <w:pStyle w:val="a"/>
              <w:numPr>
                <w:ilvl w:val="1"/>
                <w:numId w:val="7"/>
              </w:numPr>
              <w:spacing w:after="0" w:line="240" w:lineRule="auto"/>
              <w:ind w:left="0" w:firstLine="34"/>
              <w:rPr>
                <w:rFonts w:ascii="Times New Roman" w:hAnsi="Times New Roman"/>
                <w:sz w:val="24"/>
                <w:szCs w:val="24"/>
              </w:rPr>
            </w:pPr>
            <w:r>
              <w:rPr>
                <w:rFonts w:ascii="Times New Roman" w:hAnsi="Times New Roman"/>
                <w:sz w:val="24"/>
                <w:szCs w:val="24"/>
                <w:lang w:val="en-US"/>
              </w:rPr>
              <w:lastRenderedPageBreak/>
              <w:t>Alegerea t</w:t>
            </w:r>
            <w:r w:rsidRPr="006F2978">
              <w:rPr>
                <w:rFonts w:ascii="Times New Roman" w:hAnsi="Times New Roman"/>
                <w:sz w:val="24"/>
                <w:szCs w:val="24"/>
                <w:lang w:val="en-US"/>
              </w:rPr>
              <w:t>ipul</w:t>
            </w:r>
            <w:r>
              <w:rPr>
                <w:rFonts w:ascii="Times New Roman" w:hAnsi="Times New Roman"/>
                <w:sz w:val="24"/>
                <w:szCs w:val="24"/>
                <w:lang w:val="en-US"/>
              </w:rPr>
              <w:t>ui</w:t>
            </w:r>
            <w:r w:rsidRPr="006F2978">
              <w:rPr>
                <w:rFonts w:ascii="Times New Roman" w:hAnsi="Times New Roman"/>
                <w:sz w:val="24"/>
                <w:szCs w:val="24"/>
                <w:lang w:val="en-US"/>
              </w:rPr>
              <w:t xml:space="preserve"> de erbicide corespunzător spectrului de combatere </w:t>
            </w:r>
            <w:r>
              <w:rPr>
                <w:rFonts w:ascii="Times New Roman" w:hAnsi="Times New Roman"/>
                <w:sz w:val="24"/>
                <w:szCs w:val="24"/>
                <w:lang w:val="en-US"/>
              </w:rPr>
              <w:t>necesar</w:t>
            </w:r>
            <w:r w:rsidRPr="006F2978">
              <w:rPr>
                <w:rFonts w:ascii="Times New Roman" w:hAnsi="Times New Roman"/>
                <w:sz w:val="24"/>
                <w:szCs w:val="24"/>
                <w:lang w:val="en-US"/>
              </w:rPr>
              <w:t xml:space="preserve">, iar cantitatea </w:t>
            </w:r>
            <w:r>
              <w:rPr>
                <w:rFonts w:ascii="Times New Roman" w:hAnsi="Times New Roman"/>
                <w:sz w:val="24"/>
                <w:szCs w:val="24"/>
                <w:lang w:val="en-US"/>
              </w:rPr>
              <w:t>acestuia,</w:t>
            </w:r>
            <w:r w:rsidRPr="006F2978">
              <w:rPr>
                <w:rFonts w:ascii="Times New Roman" w:hAnsi="Times New Roman"/>
                <w:sz w:val="24"/>
                <w:szCs w:val="24"/>
                <w:lang w:val="en-US"/>
              </w:rPr>
              <w:t xml:space="preserve"> de criteriile specifice. </w:t>
            </w:r>
          </w:p>
          <w:p w:rsidR="008E79B4" w:rsidRPr="006F2978" w:rsidRDefault="008E79B4" w:rsidP="008E79B4">
            <w:pPr>
              <w:pStyle w:val="a"/>
              <w:numPr>
                <w:ilvl w:val="1"/>
                <w:numId w:val="7"/>
              </w:numPr>
              <w:spacing w:after="0" w:line="240" w:lineRule="auto"/>
              <w:ind w:left="0" w:firstLine="34"/>
              <w:rPr>
                <w:rFonts w:ascii="Times New Roman" w:hAnsi="Times New Roman"/>
                <w:sz w:val="24"/>
                <w:szCs w:val="24"/>
              </w:rPr>
            </w:pPr>
            <w:r>
              <w:rPr>
                <w:rFonts w:ascii="Times New Roman" w:hAnsi="Times New Roman"/>
                <w:sz w:val="24"/>
                <w:szCs w:val="24"/>
              </w:rPr>
              <w:t>S</w:t>
            </w:r>
            <w:r w:rsidRPr="008E79B4">
              <w:rPr>
                <w:rFonts w:ascii="Times New Roman" w:hAnsi="Times New Roman"/>
                <w:sz w:val="24"/>
                <w:szCs w:val="24"/>
                <w:lang w:val="fr-FR"/>
              </w:rPr>
              <w:t xml:space="preserve">tabilirea  corectă a tipului de pesticide în funcţie de tipul dăunătorului. </w:t>
            </w:r>
          </w:p>
          <w:p w:rsidR="008E79B4" w:rsidRPr="006F2978" w:rsidRDefault="008E79B4" w:rsidP="008E79B4">
            <w:pPr>
              <w:pStyle w:val="a"/>
              <w:numPr>
                <w:ilvl w:val="1"/>
                <w:numId w:val="7"/>
              </w:numPr>
              <w:spacing w:after="0" w:line="240" w:lineRule="auto"/>
              <w:ind w:left="0" w:firstLine="34"/>
              <w:rPr>
                <w:rFonts w:ascii="Times New Roman" w:hAnsi="Times New Roman"/>
                <w:sz w:val="24"/>
                <w:szCs w:val="24"/>
              </w:rPr>
            </w:pPr>
            <w:r>
              <w:rPr>
                <w:rFonts w:ascii="Times New Roman" w:hAnsi="Times New Roman"/>
                <w:sz w:val="24"/>
                <w:szCs w:val="24"/>
              </w:rPr>
              <w:t>C</w:t>
            </w:r>
            <w:r w:rsidRPr="008E79B4">
              <w:rPr>
                <w:rFonts w:ascii="Times New Roman" w:hAnsi="Times New Roman"/>
                <w:sz w:val="24"/>
                <w:szCs w:val="24"/>
                <w:lang w:val="fr-FR"/>
              </w:rPr>
              <w:t xml:space="preserve">alcularea corectă a necesarului de pesticide ţinînd cont de numărul de tratamente, suprafaţa culturii şi consumul specific. </w:t>
            </w:r>
          </w:p>
          <w:p w:rsidR="008E79B4" w:rsidRPr="00364472" w:rsidRDefault="008E79B4" w:rsidP="008E79B4">
            <w:pPr>
              <w:pStyle w:val="a"/>
              <w:numPr>
                <w:ilvl w:val="1"/>
                <w:numId w:val="7"/>
              </w:numPr>
              <w:spacing w:after="0" w:line="240" w:lineRule="auto"/>
              <w:ind w:left="0" w:firstLine="34"/>
              <w:rPr>
                <w:rFonts w:ascii="Times New Roman" w:hAnsi="Times New Roman"/>
                <w:sz w:val="24"/>
                <w:szCs w:val="24"/>
              </w:rPr>
            </w:pPr>
            <w:r>
              <w:rPr>
                <w:rFonts w:ascii="Times New Roman" w:hAnsi="Times New Roman"/>
                <w:sz w:val="24"/>
                <w:szCs w:val="24"/>
              </w:rPr>
              <w:t>S</w:t>
            </w:r>
            <w:r w:rsidRPr="008E79B4">
              <w:rPr>
                <w:rFonts w:ascii="Times New Roman" w:hAnsi="Times New Roman"/>
                <w:sz w:val="24"/>
                <w:szCs w:val="24"/>
                <w:lang w:val="fr-FR"/>
              </w:rPr>
              <w:t>tabilirea  corectă a tipului şi necesarul de mașini agricole, dispositive, etc., în funcţie de efectivul gospodăriei.</w:t>
            </w:r>
          </w:p>
          <w:p w:rsidR="008E79B4" w:rsidRPr="00554755" w:rsidRDefault="008E79B4" w:rsidP="00734F7D">
            <w:pPr>
              <w:pStyle w:val="a"/>
              <w:spacing w:after="0" w:line="240" w:lineRule="auto"/>
              <w:ind w:left="34"/>
              <w:rPr>
                <w:rFonts w:ascii="Times New Roman" w:hAnsi="Times New Roman"/>
                <w:sz w:val="24"/>
                <w:szCs w:val="24"/>
              </w:rPr>
            </w:pPr>
          </w:p>
        </w:tc>
      </w:tr>
      <w:tr w:rsidR="008E79B4" w:rsidTr="00734F7D">
        <w:tc>
          <w:tcPr>
            <w:tcW w:w="3348" w:type="dxa"/>
            <w:vAlign w:val="center"/>
          </w:tcPr>
          <w:p w:rsidR="008E79B4" w:rsidRPr="002478CE" w:rsidRDefault="008E79B4" w:rsidP="00734F7D">
            <w:pPr>
              <w:pStyle w:val="a"/>
              <w:spacing w:after="0" w:line="240" w:lineRule="auto"/>
              <w:ind w:left="0" w:firstLine="426"/>
              <w:rPr>
                <w:rFonts w:ascii="Times New Roman" w:hAnsi="Times New Roman"/>
                <w:sz w:val="24"/>
                <w:szCs w:val="24"/>
              </w:rPr>
            </w:pPr>
            <w:r>
              <w:rPr>
                <w:rFonts w:ascii="Times New Roman" w:hAnsi="Times New Roman"/>
                <w:sz w:val="24"/>
                <w:szCs w:val="24"/>
              </w:rPr>
              <w:lastRenderedPageBreak/>
              <w:t>4</w:t>
            </w:r>
            <w:r w:rsidRPr="002478CE">
              <w:rPr>
                <w:rFonts w:ascii="Times New Roman" w:hAnsi="Times New Roman"/>
                <w:sz w:val="24"/>
                <w:szCs w:val="24"/>
              </w:rPr>
              <w:t>. Identifică sursele de aprovizionare</w:t>
            </w:r>
            <w:r>
              <w:rPr>
                <w:rFonts w:ascii="Times New Roman" w:hAnsi="Times New Roman"/>
                <w:sz w:val="24"/>
                <w:szCs w:val="24"/>
              </w:rPr>
              <w:t xml:space="preserve"> cu materie primă și materiale</w:t>
            </w:r>
          </w:p>
        </w:tc>
        <w:tc>
          <w:tcPr>
            <w:tcW w:w="6222" w:type="dxa"/>
          </w:tcPr>
          <w:p w:rsidR="008E79B4" w:rsidRPr="008E79B4" w:rsidRDefault="008E79B4" w:rsidP="00734F7D">
            <w:pPr>
              <w:pStyle w:val="a"/>
              <w:spacing w:after="0" w:line="240" w:lineRule="auto"/>
              <w:ind w:left="0"/>
              <w:rPr>
                <w:rFonts w:ascii="Times New Roman" w:hAnsi="Times New Roman"/>
                <w:sz w:val="24"/>
                <w:szCs w:val="24"/>
              </w:rPr>
            </w:pPr>
            <w:r w:rsidRPr="008E79B4">
              <w:rPr>
                <w:rFonts w:ascii="Times New Roman" w:hAnsi="Times New Roman"/>
                <w:sz w:val="24"/>
                <w:szCs w:val="24"/>
              </w:rPr>
              <w:t xml:space="preserve">4.1.       Identificarea cu atenţie a surselor de materii prime şi materiale pentru asigurarea calităţii materialelor. </w:t>
            </w:r>
          </w:p>
          <w:p w:rsidR="008E79B4" w:rsidRPr="008E79B4" w:rsidRDefault="008E79B4" w:rsidP="00734F7D">
            <w:pPr>
              <w:pStyle w:val="a"/>
              <w:spacing w:after="0" w:line="240" w:lineRule="auto"/>
              <w:ind w:left="0"/>
              <w:rPr>
                <w:rFonts w:ascii="Times New Roman" w:hAnsi="Times New Roman"/>
                <w:sz w:val="24"/>
                <w:szCs w:val="24"/>
              </w:rPr>
            </w:pPr>
            <w:r w:rsidRPr="008E79B4">
              <w:rPr>
                <w:rFonts w:ascii="Times New Roman" w:hAnsi="Times New Roman"/>
                <w:sz w:val="24"/>
                <w:szCs w:val="24"/>
              </w:rPr>
              <w:t xml:space="preserve">4.2        Identificarea  surselor de aprovizionare ţinînd cont de raportul calitate /preţ şi distanţa optimă de transport. </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 xml:space="preserve">4.3        Identificarea  surselor de aprovizionare cu atenţie asigurându-se condiţii optime de livrare în timp util. </w:t>
            </w:r>
          </w:p>
        </w:tc>
      </w:tr>
      <w:tr w:rsidR="008E79B4" w:rsidTr="00734F7D">
        <w:tc>
          <w:tcPr>
            <w:tcW w:w="3348" w:type="dxa"/>
            <w:vAlign w:val="center"/>
          </w:tcPr>
          <w:p w:rsidR="008E79B4" w:rsidRPr="00554755" w:rsidRDefault="008E79B4" w:rsidP="008E79B4">
            <w:pPr>
              <w:pStyle w:val="a"/>
              <w:numPr>
                <w:ilvl w:val="0"/>
                <w:numId w:val="8"/>
              </w:numPr>
              <w:spacing w:after="0" w:line="240" w:lineRule="auto"/>
              <w:ind w:left="0" w:firstLine="426"/>
              <w:rPr>
                <w:rFonts w:ascii="Times New Roman" w:hAnsi="Times New Roman"/>
                <w:sz w:val="24"/>
                <w:szCs w:val="24"/>
              </w:rPr>
            </w:pPr>
            <w:r w:rsidRPr="006460E6">
              <w:rPr>
                <w:rFonts w:ascii="Times New Roman" w:hAnsi="Times New Roman"/>
                <w:sz w:val="24"/>
                <w:szCs w:val="24"/>
                <w:lang w:val="ru-RU"/>
              </w:rPr>
              <w:t>Aprovizionează şi depozitează materialele</w:t>
            </w:r>
          </w:p>
        </w:tc>
        <w:tc>
          <w:tcPr>
            <w:tcW w:w="6222" w:type="dxa"/>
          </w:tcPr>
          <w:p w:rsidR="008E79B4" w:rsidRDefault="008E79B4" w:rsidP="00734F7D">
            <w:pPr>
              <w:pStyle w:val="a"/>
              <w:spacing w:after="0" w:line="240" w:lineRule="auto"/>
              <w:ind w:left="0"/>
              <w:rPr>
                <w:rFonts w:ascii="Times New Roman" w:hAnsi="Times New Roman"/>
                <w:sz w:val="24"/>
                <w:szCs w:val="24"/>
                <w:lang w:val="en-US"/>
              </w:rPr>
            </w:pPr>
            <w:r>
              <w:rPr>
                <w:rFonts w:ascii="Times New Roman" w:hAnsi="Times New Roman"/>
                <w:sz w:val="24"/>
                <w:szCs w:val="24"/>
                <w:lang w:val="en-US"/>
              </w:rPr>
              <w:t xml:space="preserve">5.1.  </w:t>
            </w:r>
            <w:r w:rsidRPr="006460E6">
              <w:rPr>
                <w:rFonts w:ascii="Times New Roman" w:hAnsi="Times New Roman"/>
                <w:sz w:val="24"/>
                <w:szCs w:val="24"/>
                <w:lang w:val="en-US"/>
              </w:rPr>
              <w:t xml:space="preserve"> </w:t>
            </w:r>
            <w:r>
              <w:rPr>
                <w:rFonts w:ascii="Times New Roman" w:hAnsi="Times New Roman"/>
                <w:sz w:val="24"/>
                <w:szCs w:val="24"/>
                <w:lang w:val="en-US"/>
              </w:rPr>
              <w:t xml:space="preserve">    E</w:t>
            </w:r>
            <w:r w:rsidRPr="006460E6">
              <w:rPr>
                <w:rFonts w:ascii="Times New Roman" w:hAnsi="Times New Roman"/>
                <w:sz w:val="24"/>
                <w:szCs w:val="24"/>
                <w:lang w:val="en-US"/>
              </w:rPr>
              <w:t>f</w:t>
            </w:r>
            <w:r>
              <w:rPr>
                <w:rFonts w:ascii="Times New Roman" w:hAnsi="Times New Roman"/>
                <w:sz w:val="24"/>
                <w:szCs w:val="24"/>
                <w:lang w:val="en-US"/>
              </w:rPr>
              <w:t>ectuarea</w:t>
            </w:r>
            <w:r w:rsidRPr="006460E6">
              <w:rPr>
                <w:rFonts w:ascii="Times New Roman" w:hAnsi="Times New Roman"/>
                <w:sz w:val="24"/>
                <w:szCs w:val="24"/>
                <w:lang w:val="en-US"/>
              </w:rPr>
              <w:t xml:space="preserve"> cu atenţie</w:t>
            </w:r>
            <w:r>
              <w:rPr>
                <w:rFonts w:ascii="Times New Roman" w:hAnsi="Times New Roman"/>
                <w:sz w:val="24"/>
                <w:szCs w:val="24"/>
                <w:lang w:val="en-US"/>
              </w:rPr>
              <w:t xml:space="preserve"> a</w:t>
            </w:r>
            <w:r w:rsidRPr="006460E6">
              <w:rPr>
                <w:rFonts w:ascii="Times New Roman" w:hAnsi="Times New Roman"/>
                <w:sz w:val="24"/>
                <w:szCs w:val="24"/>
                <w:lang w:val="en-US"/>
              </w:rPr>
              <w:t xml:space="preserve"> </w:t>
            </w:r>
            <w:r>
              <w:rPr>
                <w:rFonts w:ascii="Times New Roman" w:hAnsi="Times New Roman"/>
                <w:sz w:val="24"/>
                <w:szCs w:val="24"/>
                <w:lang w:val="en-US"/>
              </w:rPr>
              <w:t>recepţionării</w:t>
            </w:r>
            <w:r w:rsidRPr="006460E6">
              <w:rPr>
                <w:rFonts w:ascii="Times New Roman" w:hAnsi="Times New Roman"/>
                <w:sz w:val="24"/>
                <w:szCs w:val="24"/>
                <w:lang w:val="en-US"/>
              </w:rPr>
              <w:t xml:space="preserve"> seminţelor pe baza certificatului</w:t>
            </w:r>
            <w:r>
              <w:rPr>
                <w:rFonts w:ascii="Times New Roman" w:hAnsi="Times New Roman"/>
                <w:sz w:val="24"/>
                <w:szCs w:val="24"/>
                <w:lang w:val="en-US"/>
              </w:rPr>
              <w:t>.</w:t>
            </w:r>
            <w:r w:rsidRPr="006460E6">
              <w:rPr>
                <w:rFonts w:ascii="Times New Roman" w:hAnsi="Times New Roman"/>
                <w:sz w:val="24"/>
                <w:szCs w:val="24"/>
                <w:lang w:val="en-US"/>
              </w:rPr>
              <w:t xml:space="preserve"> </w:t>
            </w:r>
          </w:p>
          <w:p w:rsidR="008E79B4" w:rsidRDefault="008E79B4" w:rsidP="00734F7D">
            <w:pPr>
              <w:pStyle w:val="a"/>
              <w:spacing w:after="0" w:line="240" w:lineRule="auto"/>
              <w:ind w:left="0"/>
              <w:rPr>
                <w:rFonts w:ascii="Times New Roman" w:hAnsi="Times New Roman"/>
                <w:sz w:val="24"/>
                <w:szCs w:val="24"/>
                <w:lang w:val="en-US"/>
              </w:rPr>
            </w:pPr>
            <w:r>
              <w:rPr>
                <w:rFonts w:ascii="Times New Roman" w:hAnsi="Times New Roman"/>
                <w:sz w:val="24"/>
                <w:szCs w:val="24"/>
                <w:lang w:val="en-US"/>
              </w:rPr>
              <w:t>5</w:t>
            </w:r>
            <w:r w:rsidRPr="006460E6">
              <w:rPr>
                <w:rFonts w:ascii="Times New Roman" w:hAnsi="Times New Roman"/>
                <w:sz w:val="24"/>
                <w:szCs w:val="24"/>
                <w:lang w:val="en-US"/>
              </w:rPr>
              <w:t xml:space="preserve">.2 </w:t>
            </w:r>
            <w:r>
              <w:rPr>
                <w:rFonts w:ascii="Times New Roman" w:hAnsi="Times New Roman"/>
                <w:sz w:val="24"/>
                <w:szCs w:val="24"/>
                <w:lang w:val="en-US"/>
              </w:rPr>
              <w:t xml:space="preserve">       E</w:t>
            </w:r>
            <w:r w:rsidRPr="006460E6">
              <w:rPr>
                <w:rFonts w:ascii="Times New Roman" w:hAnsi="Times New Roman"/>
                <w:sz w:val="24"/>
                <w:szCs w:val="24"/>
                <w:lang w:val="en-US"/>
              </w:rPr>
              <w:t>f</w:t>
            </w:r>
            <w:r>
              <w:rPr>
                <w:rFonts w:ascii="Times New Roman" w:hAnsi="Times New Roman"/>
                <w:sz w:val="24"/>
                <w:szCs w:val="24"/>
                <w:lang w:val="en-US"/>
              </w:rPr>
              <w:t>ectuarea</w:t>
            </w:r>
            <w:r w:rsidRPr="006460E6">
              <w:rPr>
                <w:rFonts w:ascii="Times New Roman" w:hAnsi="Times New Roman"/>
                <w:sz w:val="24"/>
                <w:szCs w:val="24"/>
                <w:lang w:val="en-US"/>
              </w:rPr>
              <w:t xml:space="preserve">  cantitativ</w:t>
            </w:r>
            <w:r>
              <w:rPr>
                <w:rFonts w:ascii="Times New Roman" w:hAnsi="Times New Roman"/>
                <w:sz w:val="24"/>
                <w:szCs w:val="24"/>
                <w:lang w:val="en-US"/>
              </w:rPr>
              <w:t>ă</w:t>
            </w:r>
            <w:r w:rsidRPr="006460E6">
              <w:rPr>
                <w:rFonts w:ascii="Times New Roman" w:hAnsi="Times New Roman"/>
                <w:sz w:val="24"/>
                <w:szCs w:val="24"/>
                <w:lang w:val="en-US"/>
              </w:rPr>
              <w:t xml:space="preserve"> şi calitativ</w:t>
            </w:r>
            <w:r>
              <w:rPr>
                <w:rFonts w:ascii="Times New Roman" w:hAnsi="Times New Roman"/>
                <w:sz w:val="24"/>
                <w:szCs w:val="24"/>
                <w:lang w:val="en-US"/>
              </w:rPr>
              <w:t>ă a</w:t>
            </w:r>
            <w:r w:rsidRPr="006460E6">
              <w:rPr>
                <w:rFonts w:ascii="Times New Roman" w:hAnsi="Times New Roman"/>
                <w:sz w:val="24"/>
                <w:szCs w:val="24"/>
                <w:lang w:val="en-US"/>
              </w:rPr>
              <w:t xml:space="preserve"> </w:t>
            </w:r>
            <w:r>
              <w:rPr>
                <w:rFonts w:ascii="Times New Roman" w:hAnsi="Times New Roman"/>
                <w:sz w:val="24"/>
                <w:szCs w:val="24"/>
                <w:lang w:val="en-US"/>
              </w:rPr>
              <w:t>recepţionării</w:t>
            </w:r>
            <w:r w:rsidRPr="006460E6">
              <w:rPr>
                <w:rFonts w:ascii="Times New Roman" w:hAnsi="Times New Roman"/>
                <w:sz w:val="24"/>
                <w:szCs w:val="24"/>
                <w:lang w:val="en-US"/>
              </w:rPr>
              <w:t xml:space="preserve"> produselor aprovizionate conform documentelor însoţitoare</w:t>
            </w:r>
            <w:r>
              <w:rPr>
                <w:rFonts w:ascii="Times New Roman" w:hAnsi="Times New Roman"/>
                <w:sz w:val="24"/>
                <w:szCs w:val="24"/>
                <w:lang w:val="en-US"/>
              </w:rPr>
              <w:t>.</w:t>
            </w:r>
          </w:p>
          <w:p w:rsidR="008E79B4" w:rsidRDefault="008E79B4" w:rsidP="00734F7D">
            <w:pPr>
              <w:pStyle w:val="a"/>
              <w:spacing w:after="0" w:line="240" w:lineRule="auto"/>
              <w:ind w:left="0"/>
              <w:rPr>
                <w:rFonts w:ascii="Times New Roman" w:hAnsi="Times New Roman"/>
                <w:sz w:val="24"/>
                <w:szCs w:val="24"/>
                <w:lang w:val="en-US"/>
              </w:rPr>
            </w:pPr>
            <w:r>
              <w:rPr>
                <w:rFonts w:ascii="Times New Roman" w:hAnsi="Times New Roman"/>
                <w:sz w:val="24"/>
                <w:szCs w:val="24"/>
                <w:lang w:val="en-US"/>
              </w:rPr>
              <w:t>5</w:t>
            </w:r>
            <w:r w:rsidRPr="006460E6">
              <w:rPr>
                <w:rFonts w:ascii="Times New Roman" w:hAnsi="Times New Roman"/>
                <w:sz w:val="24"/>
                <w:szCs w:val="24"/>
                <w:lang w:val="en-US"/>
              </w:rPr>
              <w:t xml:space="preserve">.3  </w:t>
            </w:r>
            <w:r>
              <w:rPr>
                <w:rFonts w:ascii="Times New Roman" w:hAnsi="Times New Roman"/>
                <w:sz w:val="24"/>
                <w:szCs w:val="24"/>
                <w:lang w:val="en-US"/>
              </w:rPr>
              <w:t xml:space="preserve">     Verificarea</w:t>
            </w:r>
            <w:r w:rsidRPr="006460E6">
              <w:rPr>
                <w:rFonts w:ascii="Times New Roman" w:hAnsi="Times New Roman"/>
                <w:sz w:val="24"/>
                <w:szCs w:val="24"/>
                <w:lang w:val="en-US"/>
              </w:rPr>
              <w:t xml:space="preserve"> cu atenţie </w:t>
            </w:r>
            <w:r>
              <w:rPr>
                <w:rFonts w:ascii="Times New Roman" w:hAnsi="Times New Roman"/>
                <w:sz w:val="24"/>
                <w:szCs w:val="24"/>
                <w:lang w:val="en-US"/>
              </w:rPr>
              <w:t>a integrității</w:t>
            </w:r>
            <w:r w:rsidRPr="006460E6">
              <w:rPr>
                <w:rFonts w:ascii="Times New Roman" w:hAnsi="Times New Roman"/>
                <w:sz w:val="24"/>
                <w:szCs w:val="24"/>
                <w:lang w:val="en-US"/>
              </w:rPr>
              <w:t xml:space="preserve"> ambalajelor şi autentic</w:t>
            </w:r>
            <w:r>
              <w:rPr>
                <w:rFonts w:ascii="Times New Roman" w:hAnsi="Times New Roman"/>
                <w:sz w:val="24"/>
                <w:szCs w:val="24"/>
                <w:lang w:val="en-US"/>
              </w:rPr>
              <w:t>ității produselor aprovizionate.</w:t>
            </w:r>
          </w:p>
          <w:p w:rsidR="008E79B4" w:rsidRDefault="008E79B4" w:rsidP="00734F7D">
            <w:pPr>
              <w:pStyle w:val="a"/>
              <w:spacing w:after="0" w:line="240" w:lineRule="auto"/>
              <w:ind w:left="0"/>
              <w:rPr>
                <w:rFonts w:ascii="Times New Roman" w:hAnsi="Times New Roman"/>
                <w:sz w:val="24"/>
                <w:szCs w:val="24"/>
                <w:lang w:val="en-US"/>
              </w:rPr>
            </w:pPr>
            <w:r>
              <w:rPr>
                <w:rFonts w:ascii="Times New Roman" w:hAnsi="Times New Roman"/>
                <w:sz w:val="24"/>
                <w:szCs w:val="24"/>
                <w:lang w:val="en-US"/>
              </w:rPr>
              <w:t>5</w:t>
            </w:r>
            <w:r w:rsidRPr="006460E6">
              <w:rPr>
                <w:rFonts w:ascii="Times New Roman" w:hAnsi="Times New Roman"/>
                <w:sz w:val="24"/>
                <w:szCs w:val="24"/>
                <w:lang w:val="en-US"/>
              </w:rPr>
              <w:t xml:space="preserve">.4 </w:t>
            </w:r>
            <w:r>
              <w:rPr>
                <w:rFonts w:ascii="Times New Roman" w:hAnsi="Times New Roman"/>
                <w:sz w:val="24"/>
                <w:szCs w:val="24"/>
                <w:lang w:val="en-US"/>
              </w:rPr>
              <w:t xml:space="preserve">      E</w:t>
            </w:r>
            <w:r w:rsidRPr="006460E6">
              <w:rPr>
                <w:rFonts w:ascii="Times New Roman" w:hAnsi="Times New Roman"/>
                <w:sz w:val="24"/>
                <w:szCs w:val="24"/>
                <w:lang w:val="en-US"/>
              </w:rPr>
              <w:t>f</w:t>
            </w:r>
            <w:r>
              <w:rPr>
                <w:rFonts w:ascii="Times New Roman" w:hAnsi="Times New Roman"/>
                <w:sz w:val="24"/>
                <w:szCs w:val="24"/>
                <w:lang w:val="en-US"/>
              </w:rPr>
              <w:t>ectuarea</w:t>
            </w:r>
            <w:r w:rsidRPr="006460E6">
              <w:rPr>
                <w:rFonts w:ascii="Times New Roman" w:hAnsi="Times New Roman"/>
                <w:sz w:val="24"/>
                <w:szCs w:val="24"/>
                <w:lang w:val="en-US"/>
              </w:rPr>
              <w:t xml:space="preserve"> </w:t>
            </w:r>
            <w:r>
              <w:rPr>
                <w:rFonts w:ascii="Times New Roman" w:hAnsi="Times New Roman"/>
                <w:sz w:val="24"/>
                <w:szCs w:val="24"/>
                <w:lang w:val="en-US"/>
              </w:rPr>
              <w:t>depozitării</w:t>
            </w:r>
            <w:r w:rsidRPr="006460E6">
              <w:rPr>
                <w:rFonts w:ascii="Times New Roman" w:hAnsi="Times New Roman"/>
                <w:sz w:val="24"/>
                <w:szCs w:val="24"/>
                <w:lang w:val="en-US"/>
              </w:rPr>
              <w:t xml:space="preserve"> în spaţii special amenajate şi compartimentate pe tipuri de produse cu respectarea strictă a normativelor legale în vigoare </w:t>
            </w:r>
          </w:p>
          <w:p w:rsidR="008E79B4" w:rsidRDefault="008E79B4" w:rsidP="00734F7D">
            <w:pPr>
              <w:pStyle w:val="a"/>
              <w:spacing w:after="0" w:line="240" w:lineRule="auto"/>
              <w:ind w:left="0"/>
              <w:rPr>
                <w:rFonts w:ascii="Times New Roman" w:hAnsi="Times New Roman"/>
                <w:sz w:val="24"/>
                <w:szCs w:val="24"/>
                <w:lang w:val="en-US"/>
              </w:rPr>
            </w:pPr>
            <w:r>
              <w:rPr>
                <w:rFonts w:ascii="Times New Roman" w:hAnsi="Times New Roman"/>
                <w:sz w:val="24"/>
                <w:szCs w:val="24"/>
                <w:lang w:val="en-US"/>
              </w:rPr>
              <w:t>5</w:t>
            </w:r>
            <w:r w:rsidRPr="006460E6">
              <w:rPr>
                <w:rFonts w:ascii="Times New Roman" w:hAnsi="Times New Roman"/>
                <w:sz w:val="24"/>
                <w:szCs w:val="24"/>
                <w:lang w:val="en-US"/>
              </w:rPr>
              <w:t xml:space="preserve">.5  </w:t>
            </w:r>
            <w:r>
              <w:rPr>
                <w:rFonts w:ascii="Times New Roman" w:hAnsi="Times New Roman"/>
                <w:sz w:val="24"/>
                <w:szCs w:val="24"/>
                <w:lang w:val="en-US"/>
              </w:rPr>
              <w:t xml:space="preserve">     Apelarea</w:t>
            </w:r>
            <w:r w:rsidRPr="006460E6">
              <w:rPr>
                <w:rFonts w:ascii="Times New Roman" w:hAnsi="Times New Roman"/>
                <w:sz w:val="24"/>
                <w:szCs w:val="24"/>
                <w:lang w:val="en-US"/>
              </w:rPr>
              <w:t xml:space="preserve"> cu operativitate  la unităţi</w:t>
            </w:r>
            <w:r>
              <w:rPr>
                <w:rFonts w:ascii="Times New Roman" w:hAnsi="Times New Roman"/>
                <w:sz w:val="24"/>
                <w:szCs w:val="24"/>
                <w:lang w:val="en-US"/>
              </w:rPr>
              <w:t>le</w:t>
            </w:r>
            <w:r w:rsidRPr="006460E6">
              <w:rPr>
                <w:rFonts w:ascii="Times New Roman" w:hAnsi="Times New Roman"/>
                <w:sz w:val="24"/>
                <w:szCs w:val="24"/>
                <w:lang w:val="en-US"/>
              </w:rPr>
              <w:t xml:space="preserve"> specializate şi autorizate</w:t>
            </w:r>
            <w:r>
              <w:rPr>
                <w:rFonts w:ascii="Times New Roman" w:hAnsi="Times New Roman"/>
                <w:sz w:val="24"/>
                <w:szCs w:val="24"/>
                <w:lang w:val="en-US"/>
              </w:rPr>
              <w:t>, î</w:t>
            </w:r>
            <w:r w:rsidRPr="006460E6">
              <w:rPr>
                <w:rFonts w:ascii="Times New Roman" w:hAnsi="Times New Roman"/>
                <w:sz w:val="24"/>
                <w:szCs w:val="24"/>
                <w:lang w:val="en-US"/>
              </w:rPr>
              <w:t>n situaţii de incertitudine asupra calităţii produselor aprovizionate</w:t>
            </w:r>
            <w:r>
              <w:rPr>
                <w:rFonts w:ascii="Times New Roman" w:hAnsi="Times New Roman"/>
                <w:sz w:val="24"/>
                <w:szCs w:val="24"/>
                <w:lang w:val="en-US"/>
              </w:rPr>
              <w:t>.</w:t>
            </w:r>
          </w:p>
          <w:p w:rsidR="008E79B4" w:rsidRPr="00554755" w:rsidRDefault="008E79B4" w:rsidP="00734F7D">
            <w:pPr>
              <w:pStyle w:val="a"/>
              <w:spacing w:after="0" w:line="240" w:lineRule="auto"/>
              <w:ind w:left="0"/>
              <w:rPr>
                <w:rFonts w:ascii="Times New Roman" w:hAnsi="Times New Roman"/>
                <w:sz w:val="24"/>
                <w:szCs w:val="24"/>
              </w:rPr>
            </w:pPr>
            <w:r>
              <w:rPr>
                <w:rFonts w:ascii="Times New Roman" w:hAnsi="Times New Roman"/>
                <w:sz w:val="24"/>
                <w:szCs w:val="24"/>
                <w:lang w:val="en-US"/>
              </w:rPr>
              <w:t>5</w:t>
            </w:r>
            <w:r w:rsidRPr="006460E6">
              <w:rPr>
                <w:rFonts w:ascii="Times New Roman" w:hAnsi="Times New Roman"/>
                <w:sz w:val="24"/>
                <w:szCs w:val="24"/>
                <w:lang w:val="en-US"/>
              </w:rPr>
              <w:t xml:space="preserve">.6  </w:t>
            </w:r>
            <w:r>
              <w:rPr>
                <w:rFonts w:ascii="Times New Roman" w:hAnsi="Times New Roman"/>
                <w:sz w:val="24"/>
                <w:szCs w:val="24"/>
                <w:lang w:val="en-US"/>
              </w:rPr>
              <w:t xml:space="preserve">     Contestarea şi returnarea</w:t>
            </w:r>
            <w:r w:rsidRPr="006460E6">
              <w:rPr>
                <w:rFonts w:ascii="Times New Roman" w:hAnsi="Times New Roman"/>
                <w:sz w:val="24"/>
                <w:szCs w:val="24"/>
                <w:lang w:val="en-US"/>
              </w:rPr>
              <w:t xml:space="preserve"> în condiţii de legalitate</w:t>
            </w:r>
            <w:r>
              <w:rPr>
                <w:rFonts w:ascii="Times New Roman" w:hAnsi="Times New Roman"/>
                <w:sz w:val="24"/>
                <w:szCs w:val="24"/>
                <w:lang w:val="en-US"/>
              </w:rPr>
              <w:t>,</w:t>
            </w:r>
            <w:r w:rsidRPr="006460E6">
              <w:rPr>
                <w:rFonts w:ascii="Times New Roman" w:hAnsi="Times New Roman"/>
                <w:sz w:val="24"/>
                <w:szCs w:val="24"/>
                <w:lang w:val="en-US"/>
              </w:rPr>
              <w:t xml:space="preserve"> </w:t>
            </w:r>
            <w:r>
              <w:rPr>
                <w:rFonts w:ascii="Times New Roman" w:hAnsi="Times New Roman"/>
                <w:sz w:val="24"/>
                <w:szCs w:val="24"/>
                <w:lang w:val="en-US"/>
              </w:rPr>
              <w:t>a materiei prime şi materialelor</w:t>
            </w:r>
            <w:r w:rsidRPr="006460E6">
              <w:rPr>
                <w:rFonts w:ascii="Times New Roman" w:hAnsi="Times New Roman"/>
                <w:sz w:val="24"/>
                <w:szCs w:val="24"/>
                <w:lang w:val="en-US"/>
              </w:rPr>
              <w:t xml:space="preserve"> necorespunzătoare.</w:t>
            </w:r>
          </w:p>
        </w:tc>
      </w:tr>
      <w:tr w:rsidR="008E79B4" w:rsidTr="00734F7D">
        <w:tc>
          <w:tcPr>
            <w:tcW w:w="3348" w:type="dxa"/>
            <w:vAlign w:val="center"/>
          </w:tcPr>
          <w:p w:rsidR="008E79B4" w:rsidRPr="00554755" w:rsidRDefault="008E79B4" w:rsidP="008E79B4">
            <w:pPr>
              <w:pStyle w:val="a"/>
              <w:numPr>
                <w:ilvl w:val="0"/>
                <w:numId w:val="8"/>
              </w:numPr>
              <w:spacing w:after="0" w:line="240" w:lineRule="auto"/>
              <w:rPr>
                <w:rFonts w:ascii="Times New Roman" w:hAnsi="Times New Roman"/>
                <w:sz w:val="24"/>
                <w:szCs w:val="24"/>
              </w:rPr>
            </w:pPr>
            <w:r w:rsidRPr="006460E6">
              <w:rPr>
                <w:rFonts w:ascii="Times New Roman" w:hAnsi="Times New Roman"/>
                <w:sz w:val="24"/>
                <w:szCs w:val="24"/>
                <w:lang w:val="en-US"/>
              </w:rPr>
              <w:t>Execută fertilizarea organică a terenului</w:t>
            </w:r>
          </w:p>
        </w:tc>
        <w:tc>
          <w:tcPr>
            <w:tcW w:w="6222" w:type="dxa"/>
          </w:tcPr>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6.1        Stabilirea corectă a cantității de îngrăşăminte organice, în funcţie de calitatea îngrăşămintelor şi gradul de aprovizionare a solului cu substanţe nutritive.</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6.2        Alegerea cu atenţie a metodei de fertilizare, în funcţie de dotare şi tehnologie.</w:t>
            </w:r>
          </w:p>
          <w:p w:rsidR="008E79B4" w:rsidRPr="006460E6" w:rsidRDefault="008E79B4" w:rsidP="00734F7D">
            <w:pPr>
              <w:pStyle w:val="a"/>
              <w:spacing w:after="0" w:line="240" w:lineRule="auto"/>
              <w:ind w:left="0"/>
              <w:rPr>
                <w:rFonts w:ascii="Times New Roman" w:hAnsi="Times New Roman"/>
                <w:sz w:val="24"/>
                <w:szCs w:val="24"/>
                <w:lang w:val="en-US"/>
              </w:rPr>
            </w:pPr>
            <w:r>
              <w:rPr>
                <w:rFonts w:ascii="Times New Roman" w:hAnsi="Times New Roman"/>
                <w:sz w:val="24"/>
                <w:szCs w:val="24"/>
                <w:lang w:val="en-US"/>
              </w:rPr>
              <w:t>6</w:t>
            </w:r>
            <w:r w:rsidRPr="006460E6">
              <w:rPr>
                <w:rFonts w:ascii="Times New Roman" w:hAnsi="Times New Roman"/>
                <w:sz w:val="24"/>
                <w:szCs w:val="24"/>
                <w:lang w:val="en-US"/>
              </w:rPr>
              <w:t xml:space="preserve">.3  </w:t>
            </w:r>
            <w:r>
              <w:rPr>
                <w:rFonts w:ascii="Times New Roman" w:hAnsi="Times New Roman"/>
                <w:sz w:val="24"/>
                <w:szCs w:val="24"/>
                <w:lang w:val="en-US"/>
              </w:rPr>
              <w:t xml:space="preserve">      E</w:t>
            </w:r>
            <w:r w:rsidRPr="006460E6">
              <w:rPr>
                <w:rFonts w:ascii="Times New Roman" w:hAnsi="Times New Roman"/>
                <w:sz w:val="24"/>
                <w:szCs w:val="24"/>
                <w:lang w:val="en-US"/>
              </w:rPr>
              <w:t>f</w:t>
            </w:r>
            <w:r>
              <w:rPr>
                <w:rFonts w:ascii="Times New Roman" w:hAnsi="Times New Roman"/>
                <w:sz w:val="24"/>
                <w:szCs w:val="24"/>
                <w:lang w:val="en-US"/>
              </w:rPr>
              <w:t>ectuarea împrăştierii</w:t>
            </w:r>
            <w:r w:rsidRPr="006460E6">
              <w:rPr>
                <w:rFonts w:ascii="Times New Roman" w:hAnsi="Times New Roman"/>
                <w:sz w:val="24"/>
                <w:szCs w:val="24"/>
                <w:lang w:val="en-US"/>
              </w:rPr>
              <w:t xml:space="preserve"> pe sol a îngrăşământului organic</w:t>
            </w:r>
            <w:r>
              <w:rPr>
                <w:rFonts w:ascii="Times New Roman" w:hAnsi="Times New Roman"/>
                <w:sz w:val="24"/>
                <w:szCs w:val="24"/>
                <w:lang w:val="en-US"/>
              </w:rPr>
              <w:t>,</w:t>
            </w:r>
            <w:r w:rsidRPr="006460E6">
              <w:rPr>
                <w:rFonts w:ascii="Times New Roman" w:hAnsi="Times New Roman"/>
                <w:sz w:val="24"/>
                <w:szCs w:val="24"/>
                <w:lang w:val="en-US"/>
              </w:rPr>
              <w:t xml:space="preserve"> în mod uniform.</w:t>
            </w:r>
          </w:p>
        </w:tc>
      </w:tr>
      <w:tr w:rsidR="008E79B4" w:rsidTr="00734F7D">
        <w:tc>
          <w:tcPr>
            <w:tcW w:w="3348" w:type="dxa"/>
          </w:tcPr>
          <w:p w:rsidR="008E79B4" w:rsidRPr="00554755" w:rsidRDefault="008E79B4" w:rsidP="008E79B4">
            <w:pPr>
              <w:pStyle w:val="a"/>
              <w:numPr>
                <w:ilvl w:val="0"/>
                <w:numId w:val="8"/>
              </w:numPr>
              <w:ind w:left="0" w:firstLine="360"/>
              <w:rPr>
                <w:rFonts w:ascii="Times New Roman" w:hAnsi="Times New Roman"/>
                <w:sz w:val="24"/>
                <w:szCs w:val="24"/>
              </w:rPr>
            </w:pPr>
            <w:r w:rsidRPr="008E79B4">
              <w:rPr>
                <w:rFonts w:ascii="Times New Roman" w:hAnsi="Times New Roman"/>
                <w:sz w:val="24"/>
                <w:szCs w:val="24"/>
                <w:lang w:val="fr-FR"/>
              </w:rPr>
              <w:t>Execută lucrări de fertilizare cu îngrăşăminte chimice</w:t>
            </w:r>
          </w:p>
          <w:p w:rsidR="008E79B4" w:rsidRPr="00554755" w:rsidRDefault="008E79B4" w:rsidP="00734F7D">
            <w:pPr>
              <w:pStyle w:val="a"/>
              <w:rPr>
                <w:rFonts w:ascii="Times New Roman" w:hAnsi="Times New Roman"/>
                <w:sz w:val="24"/>
                <w:szCs w:val="24"/>
              </w:rPr>
            </w:pPr>
          </w:p>
        </w:tc>
        <w:tc>
          <w:tcPr>
            <w:tcW w:w="6222" w:type="dxa"/>
          </w:tcPr>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 xml:space="preserve">7.1        Alegerea tipului şi cantității de îngrăşăminte chimice în funcţie de elementele specifice. </w:t>
            </w:r>
          </w:p>
          <w:p w:rsidR="008E79B4" w:rsidRDefault="008E79B4" w:rsidP="00734F7D">
            <w:pPr>
              <w:pStyle w:val="a"/>
              <w:spacing w:after="0" w:line="240" w:lineRule="auto"/>
              <w:ind w:left="0"/>
              <w:rPr>
                <w:rFonts w:ascii="Times New Roman" w:hAnsi="Times New Roman"/>
                <w:sz w:val="24"/>
                <w:szCs w:val="24"/>
                <w:lang w:val="en-US"/>
              </w:rPr>
            </w:pPr>
            <w:r>
              <w:rPr>
                <w:rFonts w:ascii="Times New Roman" w:hAnsi="Times New Roman"/>
                <w:sz w:val="24"/>
                <w:szCs w:val="24"/>
                <w:lang w:val="en-US"/>
              </w:rPr>
              <w:t>7</w:t>
            </w:r>
            <w:r w:rsidRPr="007E6BDD">
              <w:rPr>
                <w:rFonts w:ascii="Times New Roman" w:hAnsi="Times New Roman"/>
                <w:sz w:val="24"/>
                <w:szCs w:val="24"/>
                <w:lang w:val="en-US"/>
              </w:rPr>
              <w:t>.2</w:t>
            </w:r>
            <w:r>
              <w:rPr>
                <w:rFonts w:ascii="Times New Roman" w:hAnsi="Times New Roman"/>
                <w:sz w:val="24"/>
                <w:szCs w:val="24"/>
                <w:lang w:val="en-US"/>
              </w:rPr>
              <w:t xml:space="preserve">      </w:t>
            </w:r>
            <w:r w:rsidRPr="007E6BDD">
              <w:rPr>
                <w:rFonts w:ascii="Times New Roman" w:hAnsi="Times New Roman"/>
                <w:sz w:val="24"/>
                <w:szCs w:val="24"/>
                <w:lang w:val="en-US"/>
              </w:rPr>
              <w:t xml:space="preserve"> </w:t>
            </w:r>
            <w:r>
              <w:rPr>
                <w:rFonts w:ascii="Times New Roman" w:hAnsi="Times New Roman"/>
                <w:sz w:val="24"/>
                <w:szCs w:val="24"/>
                <w:lang w:val="en-US"/>
              </w:rPr>
              <w:t xml:space="preserve"> Distribuirea </w:t>
            </w:r>
            <w:r w:rsidRPr="007E6BDD">
              <w:rPr>
                <w:rFonts w:ascii="Times New Roman" w:hAnsi="Times New Roman"/>
                <w:sz w:val="24"/>
                <w:szCs w:val="24"/>
                <w:lang w:val="en-US"/>
              </w:rPr>
              <w:t xml:space="preserve"> </w:t>
            </w:r>
            <w:r>
              <w:rPr>
                <w:rFonts w:ascii="Times New Roman" w:hAnsi="Times New Roman"/>
                <w:sz w:val="24"/>
                <w:szCs w:val="24"/>
                <w:lang w:val="en-US"/>
              </w:rPr>
              <w:t>uniform a îngrăşămintelor</w:t>
            </w:r>
            <w:r w:rsidRPr="007E6BDD">
              <w:rPr>
                <w:rFonts w:ascii="Times New Roman" w:hAnsi="Times New Roman"/>
                <w:sz w:val="24"/>
                <w:szCs w:val="24"/>
                <w:lang w:val="en-US"/>
              </w:rPr>
              <w:t xml:space="preserve"> chimice, conform tehnologiei.</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7.3        Alegerea metodei de aplicare în funcţie de tipul de cultură şi de faza de vegetaţie.</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7.4        Alegerea  cu atenţie a metodei  de aplicare, în funcţie de consumul specific recomandat pentru tipul de cultură.</w:t>
            </w:r>
          </w:p>
        </w:tc>
      </w:tr>
      <w:tr w:rsidR="008E79B4" w:rsidTr="00734F7D">
        <w:tc>
          <w:tcPr>
            <w:tcW w:w="3348" w:type="dxa"/>
            <w:vAlign w:val="center"/>
          </w:tcPr>
          <w:p w:rsidR="008E79B4" w:rsidRPr="00554755" w:rsidRDefault="008E79B4" w:rsidP="00734F7D">
            <w:pPr>
              <w:pStyle w:val="a"/>
              <w:spacing w:after="0" w:line="240" w:lineRule="auto"/>
              <w:ind w:left="0" w:firstLine="284"/>
              <w:rPr>
                <w:rFonts w:ascii="Times New Roman" w:hAnsi="Times New Roman"/>
                <w:sz w:val="24"/>
                <w:szCs w:val="24"/>
              </w:rPr>
            </w:pPr>
            <w:r w:rsidRPr="008E79B4">
              <w:rPr>
                <w:rFonts w:ascii="Times New Roman" w:hAnsi="Times New Roman"/>
                <w:sz w:val="24"/>
                <w:szCs w:val="24"/>
                <w:lang w:val="fr-FR"/>
              </w:rPr>
              <w:t xml:space="preserve"> 8.  Execută lucrările de pregătire a solului</w:t>
            </w:r>
          </w:p>
        </w:tc>
        <w:tc>
          <w:tcPr>
            <w:tcW w:w="6222" w:type="dxa"/>
          </w:tcPr>
          <w:p w:rsidR="008E79B4" w:rsidRPr="008E79B4" w:rsidRDefault="008E79B4" w:rsidP="00734F7D">
            <w:pPr>
              <w:pStyle w:val="a"/>
              <w:spacing w:after="0" w:line="240" w:lineRule="auto"/>
              <w:ind w:left="0"/>
              <w:rPr>
                <w:rFonts w:ascii="Times New Roman" w:hAnsi="Times New Roman"/>
                <w:sz w:val="24"/>
                <w:szCs w:val="24"/>
                <w:lang w:val="fr-FR"/>
              </w:rPr>
            </w:pPr>
            <w:r>
              <w:rPr>
                <w:rFonts w:ascii="Times New Roman" w:hAnsi="Times New Roman"/>
                <w:sz w:val="24"/>
                <w:szCs w:val="24"/>
              </w:rPr>
              <w:t>8</w:t>
            </w:r>
            <w:r w:rsidRPr="008E79B4">
              <w:rPr>
                <w:rFonts w:ascii="Times New Roman" w:hAnsi="Times New Roman"/>
                <w:sz w:val="24"/>
                <w:szCs w:val="24"/>
                <w:lang w:val="fr-FR"/>
              </w:rPr>
              <w:t>.1        Stabilirea  corectă a adâncimii lucrării de pregătire a solului, în funcţie de elementele caracteristice.</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 xml:space="preserve">8.2        Executarea corectă  a lucrării de pregătire a solului prin respectarea indicilor de calitate. </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 xml:space="preserve">8.3        Executarea  lucrării de pregătire a solului concomitent cu fertilizarea organică la momentul optim. </w:t>
            </w:r>
          </w:p>
          <w:p w:rsidR="008E79B4" w:rsidRPr="008E79B4" w:rsidRDefault="008E79B4" w:rsidP="00734F7D">
            <w:pPr>
              <w:pStyle w:val="a"/>
              <w:tabs>
                <w:tab w:val="left" w:pos="772"/>
              </w:tabs>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lastRenderedPageBreak/>
              <w:t>8.4        Executarea  lucrării de pregătire a solului concomitent cu grăpatul în funcţie de perioada de însămânţare şi tipul de cultură.</w:t>
            </w:r>
          </w:p>
        </w:tc>
      </w:tr>
      <w:tr w:rsidR="008E79B4" w:rsidTr="00734F7D">
        <w:tc>
          <w:tcPr>
            <w:tcW w:w="3348" w:type="dxa"/>
            <w:vAlign w:val="center"/>
          </w:tcPr>
          <w:p w:rsidR="008E79B4" w:rsidRPr="00554755" w:rsidRDefault="008E79B4" w:rsidP="008E79B4">
            <w:pPr>
              <w:pStyle w:val="a"/>
              <w:numPr>
                <w:ilvl w:val="0"/>
                <w:numId w:val="9"/>
              </w:numPr>
              <w:spacing w:after="0" w:line="240" w:lineRule="auto"/>
              <w:ind w:left="142" w:hanging="284"/>
              <w:jc w:val="center"/>
              <w:rPr>
                <w:rFonts w:ascii="Times New Roman" w:hAnsi="Times New Roman"/>
                <w:sz w:val="24"/>
                <w:szCs w:val="24"/>
              </w:rPr>
            </w:pPr>
            <w:r>
              <w:rPr>
                <w:rFonts w:ascii="Times New Roman" w:hAnsi="Times New Roman"/>
                <w:sz w:val="24"/>
                <w:szCs w:val="24"/>
                <w:lang w:val="en-US"/>
              </w:rPr>
              <w:lastRenderedPageBreak/>
              <w:t>Pregăteşte patul germinativ</w:t>
            </w:r>
          </w:p>
        </w:tc>
        <w:tc>
          <w:tcPr>
            <w:tcW w:w="6222" w:type="dxa"/>
          </w:tcPr>
          <w:p w:rsidR="008E79B4" w:rsidRDefault="008E79B4" w:rsidP="00734F7D">
            <w:pPr>
              <w:pStyle w:val="a"/>
              <w:spacing w:after="0" w:line="240" w:lineRule="auto"/>
              <w:ind w:left="0"/>
              <w:rPr>
                <w:rFonts w:ascii="Times New Roman" w:hAnsi="Times New Roman"/>
                <w:sz w:val="24"/>
                <w:szCs w:val="24"/>
                <w:lang w:val="en-US"/>
              </w:rPr>
            </w:pPr>
            <w:r>
              <w:rPr>
                <w:rFonts w:ascii="Times New Roman" w:hAnsi="Times New Roman"/>
                <w:sz w:val="24"/>
                <w:szCs w:val="24"/>
                <w:lang w:val="en-US"/>
              </w:rPr>
              <w:t>9</w:t>
            </w:r>
            <w:r w:rsidRPr="00CD0561">
              <w:rPr>
                <w:rFonts w:ascii="Times New Roman" w:hAnsi="Times New Roman"/>
                <w:sz w:val="24"/>
                <w:szCs w:val="24"/>
                <w:lang w:val="en-US"/>
              </w:rPr>
              <w:t xml:space="preserve">.1  </w:t>
            </w:r>
            <w:r>
              <w:rPr>
                <w:rFonts w:ascii="Times New Roman" w:hAnsi="Times New Roman"/>
                <w:sz w:val="24"/>
                <w:szCs w:val="24"/>
                <w:lang w:val="en-US"/>
              </w:rPr>
              <w:t xml:space="preserve">      Asigurarea</w:t>
            </w:r>
            <w:r w:rsidRPr="00CD0561">
              <w:rPr>
                <w:rFonts w:ascii="Times New Roman" w:hAnsi="Times New Roman"/>
                <w:sz w:val="24"/>
                <w:szCs w:val="24"/>
                <w:lang w:val="en-US"/>
              </w:rPr>
              <w:t xml:space="preserve"> corect</w:t>
            </w:r>
            <w:r>
              <w:rPr>
                <w:rFonts w:ascii="Times New Roman" w:hAnsi="Times New Roman"/>
                <w:sz w:val="24"/>
                <w:szCs w:val="24"/>
                <w:lang w:val="en-US"/>
              </w:rPr>
              <w:t>ă a</w:t>
            </w:r>
            <w:r w:rsidRPr="00CD0561">
              <w:rPr>
                <w:rFonts w:ascii="Times New Roman" w:hAnsi="Times New Roman"/>
                <w:sz w:val="24"/>
                <w:szCs w:val="24"/>
                <w:lang w:val="en-US"/>
              </w:rPr>
              <w:t xml:space="preserve"> </w:t>
            </w:r>
            <w:r>
              <w:rPr>
                <w:rFonts w:ascii="Times New Roman" w:hAnsi="Times New Roman"/>
                <w:sz w:val="24"/>
                <w:szCs w:val="24"/>
                <w:lang w:val="en-US"/>
              </w:rPr>
              <w:t>caracteristicilor patului germinativ</w:t>
            </w:r>
            <w:r w:rsidRPr="00CD0561">
              <w:rPr>
                <w:rFonts w:ascii="Times New Roman" w:hAnsi="Times New Roman"/>
                <w:sz w:val="24"/>
                <w:szCs w:val="24"/>
                <w:lang w:val="en-US"/>
              </w:rPr>
              <w:t xml:space="preserve">, în funcţie de tipul culturii. </w:t>
            </w:r>
          </w:p>
          <w:p w:rsidR="008E79B4" w:rsidRDefault="008E79B4" w:rsidP="00734F7D">
            <w:pPr>
              <w:pStyle w:val="a"/>
              <w:spacing w:after="0" w:line="240" w:lineRule="auto"/>
              <w:ind w:left="0"/>
              <w:rPr>
                <w:rFonts w:ascii="Times New Roman" w:hAnsi="Times New Roman"/>
                <w:sz w:val="24"/>
                <w:szCs w:val="24"/>
                <w:lang w:val="en-US"/>
              </w:rPr>
            </w:pPr>
            <w:r>
              <w:rPr>
                <w:rFonts w:ascii="Times New Roman" w:hAnsi="Times New Roman"/>
                <w:sz w:val="24"/>
                <w:szCs w:val="24"/>
                <w:lang w:val="en-US"/>
              </w:rPr>
              <w:t>9</w:t>
            </w:r>
            <w:r w:rsidRPr="00CD0561">
              <w:rPr>
                <w:rFonts w:ascii="Times New Roman" w:hAnsi="Times New Roman"/>
                <w:sz w:val="24"/>
                <w:szCs w:val="24"/>
                <w:lang w:val="en-US"/>
              </w:rPr>
              <w:t xml:space="preserve">.2 </w:t>
            </w:r>
            <w:r>
              <w:rPr>
                <w:rFonts w:ascii="Times New Roman" w:hAnsi="Times New Roman"/>
                <w:sz w:val="24"/>
                <w:szCs w:val="24"/>
                <w:lang w:val="en-US"/>
              </w:rPr>
              <w:t xml:space="preserve">     </w:t>
            </w:r>
            <w:r w:rsidRPr="00CD0561">
              <w:rPr>
                <w:rFonts w:ascii="Times New Roman" w:hAnsi="Times New Roman"/>
                <w:sz w:val="24"/>
                <w:szCs w:val="24"/>
                <w:lang w:val="en-US"/>
              </w:rPr>
              <w:t xml:space="preserve"> </w:t>
            </w:r>
            <w:r>
              <w:rPr>
                <w:rFonts w:ascii="Times New Roman" w:hAnsi="Times New Roman"/>
                <w:sz w:val="24"/>
                <w:szCs w:val="24"/>
                <w:lang w:val="en-US"/>
              </w:rPr>
              <w:t xml:space="preserve"> Pregătirea</w:t>
            </w:r>
            <w:r w:rsidRPr="00CD0561">
              <w:rPr>
                <w:rFonts w:ascii="Times New Roman" w:hAnsi="Times New Roman"/>
                <w:sz w:val="24"/>
                <w:szCs w:val="24"/>
                <w:lang w:val="en-US"/>
              </w:rPr>
              <w:t xml:space="preserve"> </w:t>
            </w:r>
            <w:r>
              <w:rPr>
                <w:rFonts w:ascii="Times New Roman" w:hAnsi="Times New Roman"/>
                <w:sz w:val="24"/>
                <w:szCs w:val="24"/>
                <w:lang w:val="en-US"/>
              </w:rPr>
              <w:t>p</w:t>
            </w:r>
            <w:r w:rsidRPr="00CD0561">
              <w:rPr>
                <w:rFonts w:ascii="Times New Roman" w:hAnsi="Times New Roman"/>
                <w:sz w:val="24"/>
                <w:szCs w:val="24"/>
                <w:lang w:val="en-US"/>
              </w:rPr>
              <w:t>atul</w:t>
            </w:r>
            <w:r>
              <w:rPr>
                <w:rFonts w:ascii="Times New Roman" w:hAnsi="Times New Roman"/>
                <w:sz w:val="24"/>
                <w:szCs w:val="24"/>
                <w:lang w:val="en-US"/>
              </w:rPr>
              <w:t>ui germinativ</w:t>
            </w:r>
            <w:r w:rsidRPr="00CD0561">
              <w:rPr>
                <w:rFonts w:ascii="Times New Roman" w:hAnsi="Times New Roman"/>
                <w:sz w:val="24"/>
                <w:szCs w:val="24"/>
                <w:lang w:val="en-US"/>
              </w:rPr>
              <w:t xml:space="preserve"> prin respectarea riguroasă a tehnologiei. </w:t>
            </w:r>
          </w:p>
          <w:p w:rsidR="008E79B4" w:rsidRPr="00554755" w:rsidRDefault="008E79B4" w:rsidP="00734F7D">
            <w:pPr>
              <w:pStyle w:val="a"/>
              <w:tabs>
                <w:tab w:val="left" w:pos="860"/>
              </w:tabs>
              <w:spacing w:after="0" w:line="240" w:lineRule="auto"/>
              <w:ind w:left="0"/>
              <w:rPr>
                <w:rFonts w:ascii="Times New Roman" w:hAnsi="Times New Roman"/>
                <w:sz w:val="24"/>
                <w:szCs w:val="24"/>
              </w:rPr>
            </w:pPr>
            <w:r>
              <w:rPr>
                <w:rFonts w:ascii="Times New Roman" w:hAnsi="Times New Roman"/>
                <w:sz w:val="24"/>
                <w:szCs w:val="24"/>
                <w:lang w:val="en-US"/>
              </w:rPr>
              <w:t>9</w:t>
            </w:r>
            <w:r w:rsidRPr="00CD0561">
              <w:rPr>
                <w:rFonts w:ascii="Times New Roman" w:hAnsi="Times New Roman"/>
                <w:sz w:val="24"/>
                <w:szCs w:val="24"/>
                <w:lang w:val="en-US"/>
              </w:rPr>
              <w:t xml:space="preserve">.3 </w:t>
            </w:r>
            <w:r>
              <w:rPr>
                <w:rFonts w:ascii="Times New Roman" w:hAnsi="Times New Roman"/>
                <w:sz w:val="24"/>
                <w:szCs w:val="24"/>
                <w:lang w:val="en-US"/>
              </w:rPr>
              <w:t xml:space="preserve">       Alegerea adecvată a u</w:t>
            </w:r>
            <w:r w:rsidRPr="00CD0561">
              <w:rPr>
                <w:rFonts w:ascii="Times New Roman" w:hAnsi="Times New Roman"/>
                <w:sz w:val="24"/>
                <w:szCs w:val="24"/>
                <w:lang w:val="en-US"/>
              </w:rPr>
              <w:t>tilajel</w:t>
            </w:r>
            <w:r>
              <w:rPr>
                <w:rFonts w:ascii="Times New Roman" w:hAnsi="Times New Roman"/>
                <w:sz w:val="24"/>
                <w:szCs w:val="24"/>
                <w:lang w:val="en-US"/>
              </w:rPr>
              <w:t>or</w:t>
            </w:r>
            <w:r w:rsidRPr="00CD0561">
              <w:rPr>
                <w:rFonts w:ascii="Times New Roman" w:hAnsi="Times New Roman"/>
                <w:sz w:val="24"/>
                <w:szCs w:val="24"/>
                <w:lang w:val="en-US"/>
              </w:rPr>
              <w:t xml:space="preserve"> de pregătire</w:t>
            </w:r>
            <w:r>
              <w:rPr>
                <w:rFonts w:ascii="Times New Roman" w:hAnsi="Times New Roman"/>
                <w:sz w:val="24"/>
                <w:szCs w:val="24"/>
                <w:lang w:val="en-US"/>
              </w:rPr>
              <w:t>a patului germinativ în funcție de tipul culturii.</w:t>
            </w:r>
          </w:p>
        </w:tc>
      </w:tr>
      <w:tr w:rsidR="008E79B4" w:rsidTr="00734F7D">
        <w:tc>
          <w:tcPr>
            <w:tcW w:w="3348" w:type="dxa"/>
            <w:vAlign w:val="center"/>
          </w:tcPr>
          <w:p w:rsidR="008E79B4" w:rsidRPr="00DE114F" w:rsidRDefault="008E79B4" w:rsidP="008E79B4">
            <w:pPr>
              <w:pStyle w:val="a"/>
              <w:numPr>
                <w:ilvl w:val="0"/>
                <w:numId w:val="9"/>
              </w:numPr>
              <w:spacing w:after="0" w:line="240" w:lineRule="auto"/>
              <w:ind w:left="284" w:hanging="568"/>
              <w:jc w:val="center"/>
              <w:rPr>
                <w:rFonts w:ascii="Times New Roman" w:hAnsi="Times New Roman"/>
                <w:sz w:val="24"/>
                <w:szCs w:val="24"/>
              </w:rPr>
            </w:pPr>
            <w:r w:rsidRPr="008E79B4">
              <w:rPr>
                <w:rFonts w:ascii="Times New Roman" w:hAnsi="Times New Roman"/>
                <w:sz w:val="24"/>
                <w:szCs w:val="24"/>
              </w:rPr>
              <w:t>Pregăteşte seminţele şi utilajele pentru inființarea culturilor agricole</w:t>
            </w:r>
          </w:p>
        </w:tc>
        <w:tc>
          <w:tcPr>
            <w:tcW w:w="6222" w:type="dxa"/>
          </w:tcPr>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 xml:space="preserve">10.1      Stabilirea corectă a epocii de semănat în funcţie de condiţiile de mediu, respectînd perioada optimă pentru tipul culturii. </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 xml:space="preserve">10.2      Alegerea corectă a pesticidelor pentru tratarea seminţelor în funcţie de agentul patogen şi de tipul culturii. </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 xml:space="preserve">10.3      Stabilirea cantității de pesticide în funcţie de consumul specific pentru cantitatea de sămânţă tratată. </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 xml:space="preserve">10.4      Stabilirea cu exactitate a cantității de seminţe pe baza elementelor de calcul specifice. </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10.5      Alegerea corectă a utilajelor în funcţie de tipul culturii şi de dotare.</w:t>
            </w:r>
          </w:p>
          <w:p w:rsidR="008E79B4" w:rsidRPr="00554755" w:rsidRDefault="008E79B4" w:rsidP="00734F7D">
            <w:pPr>
              <w:pStyle w:val="a"/>
              <w:tabs>
                <w:tab w:val="left" w:pos="747"/>
              </w:tabs>
              <w:spacing w:after="0" w:line="240" w:lineRule="auto"/>
              <w:ind w:left="0"/>
              <w:rPr>
                <w:rFonts w:ascii="Times New Roman" w:hAnsi="Times New Roman"/>
                <w:sz w:val="24"/>
                <w:szCs w:val="24"/>
              </w:rPr>
            </w:pPr>
            <w:r w:rsidRPr="008E79B4">
              <w:rPr>
                <w:rFonts w:ascii="Times New Roman" w:hAnsi="Times New Roman"/>
                <w:sz w:val="24"/>
                <w:szCs w:val="24"/>
                <w:lang w:val="fr-FR"/>
              </w:rPr>
              <w:t>10.6      Efectuarea cu precizie a reglării utilajelor în funcţie de tipul de cultură şi norma de consum.</w:t>
            </w:r>
          </w:p>
        </w:tc>
      </w:tr>
      <w:tr w:rsidR="008E79B4" w:rsidTr="00734F7D">
        <w:tc>
          <w:tcPr>
            <w:tcW w:w="3348" w:type="dxa"/>
            <w:vAlign w:val="center"/>
          </w:tcPr>
          <w:p w:rsidR="008E79B4" w:rsidRPr="00554755" w:rsidRDefault="008E79B4" w:rsidP="008E79B4">
            <w:pPr>
              <w:pStyle w:val="a"/>
              <w:numPr>
                <w:ilvl w:val="0"/>
                <w:numId w:val="9"/>
              </w:numPr>
              <w:tabs>
                <w:tab w:val="left" w:pos="426"/>
              </w:tabs>
              <w:spacing w:after="0" w:line="240" w:lineRule="auto"/>
              <w:ind w:left="426" w:hanging="710"/>
              <w:jc w:val="center"/>
              <w:rPr>
                <w:rFonts w:ascii="Times New Roman" w:hAnsi="Times New Roman"/>
                <w:sz w:val="24"/>
                <w:szCs w:val="24"/>
              </w:rPr>
            </w:pPr>
            <w:r w:rsidRPr="00554755">
              <w:rPr>
                <w:rFonts w:ascii="Times New Roman" w:hAnsi="Times New Roman"/>
                <w:sz w:val="24"/>
                <w:szCs w:val="24"/>
              </w:rPr>
              <w:t xml:space="preserve">  </w:t>
            </w:r>
            <w:r w:rsidRPr="008E79B4">
              <w:rPr>
                <w:rFonts w:ascii="Times New Roman" w:hAnsi="Times New Roman"/>
                <w:sz w:val="24"/>
                <w:szCs w:val="24"/>
                <w:lang w:val="fr-FR"/>
              </w:rPr>
              <w:t xml:space="preserve"> </w:t>
            </w:r>
            <w:r w:rsidRPr="00FC7655">
              <w:rPr>
                <w:rFonts w:ascii="Times New Roman" w:hAnsi="Times New Roman"/>
                <w:sz w:val="24"/>
                <w:szCs w:val="24"/>
                <w:lang w:val="en-US"/>
              </w:rPr>
              <w:t xml:space="preserve">Execută semănatul culturilor de câmp şi </w:t>
            </w:r>
            <w:r>
              <w:rPr>
                <w:rFonts w:ascii="Times New Roman" w:hAnsi="Times New Roman"/>
                <w:sz w:val="24"/>
                <w:szCs w:val="24"/>
                <w:lang w:val="en-US"/>
              </w:rPr>
              <w:t>horticole</w:t>
            </w:r>
            <w:r w:rsidRPr="00FC7655">
              <w:rPr>
                <w:rFonts w:ascii="Times New Roman" w:hAnsi="Times New Roman"/>
                <w:sz w:val="24"/>
                <w:szCs w:val="24"/>
                <w:lang w:val="en-US"/>
              </w:rPr>
              <w:t xml:space="preserve"> </w:t>
            </w:r>
          </w:p>
          <w:p w:rsidR="008E79B4" w:rsidRPr="00554755" w:rsidRDefault="008E79B4" w:rsidP="00734F7D">
            <w:pPr>
              <w:pStyle w:val="a"/>
              <w:rPr>
                <w:rFonts w:ascii="Times New Roman" w:hAnsi="Times New Roman"/>
                <w:sz w:val="24"/>
                <w:szCs w:val="24"/>
              </w:rPr>
            </w:pPr>
          </w:p>
          <w:p w:rsidR="008E79B4" w:rsidRPr="00554755" w:rsidRDefault="008E79B4" w:rsidP="00734F7D">
            <w:pPr>
              <w:pStyle w:val="a"/>
              <w:rPr>
                <w:rFonts w:ascii="Times New Roman" w:hAnsi="Times New Roman"/>
                <w:sz w:val="24"/>
                <w:szCs w:val="24"/>
              </w:rPr>
            </w:pPr>
          </w:p>
        </w:tc>
        <w:tc>
          <w:tcPr>
            <w:tcW w:w="6222" w:type="dxa"/>
          </w:tcPr>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 xml:space="preserve">11.1      Alegerea cu atenție a epocii optime de semănat/plantat, în funcţie de cerinţele biologice ale plantei. </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11.2       Alegerea corectă a epocii optime de semănat/plantat în funcţie de condiţiile climatice optime şi de destinaţia producţiei.</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11.3      Alegerea corespunzătoare a metodei de semănat/plantat ţinînd cont de dimensiunile solei şi de dotare.</w:t>
            </w:r>
          </w:p>
          <w:p w:rsidR="008E79B4" w:rsidRDefault="008E79B4" w:rsidP="00734F7D">
            <w:pPr>
              <w:pStyle w:val="a"/>
              <w:spacing w:after="0" w:line="240" w:lineRule="auto"/>
              <w:ind w:left="0"/>
              <w:rPr>
                <w:rFonts w:ascii="Times New Roman" w:hAnsi="Times New Roman"/>
                <w:sz w:val="24"/>
                <w:szCs w:val="24"/>
                <w:lang w:val="en-US"/>
              </w:rPr>
            </w:pPr>
            <w:r>
              <w:rPr>
                <w:rFonts w:ascii="Times New Roman" w:hAnsi="Times New Roman"/>
                <w:sz w:val="24"/>
                <w:szCs w:val="24"/>
                <w:lang w:val="en-US"/>
              </w:rPr>
              <w:t>11</w:t>
            </w:r>
            <w:r w:rsidRPr="00FC7655">
              <w:rPr>
                <w:rFonts w:ascii="Times New Roman" w:hAnsi="Times New Roman"/>
                <w:sz w:val="24"/>
                <w:szCs w:val="24"/>
                <w:lang w:val="en-US"/>
              </w:rPr>
              <w:t xml:space="preserve">.4 </w:t>
            </w:r>
            <w:r>
              <w:rPr>
                <w:rFonts w:ascii="Times New Roman" w:hAnsi="Times New Roman"/>
                <w:sz w:val="24"/>
                <w:szCs w:val="24"/>
                <w:lang w:val="en-US"/>
              </w:rPr>
              <w:t xml:space="preserve">     Verificarea</w:t>
            </w:r>
            <w:r w:rsidRPr="00FC7655">
              <w:rPr>
                <w:rFonts w:ascii="Times New Roman" w:hAnsi="Times New Roman"/>
                <w:sz w:val="24"/>
                <w:szCs w:val="24"/>
                <w:lang w:val="en-US"/>
              </w:rPr>
              <w:t xml:space="preserve"> cu atenţie </w:t>
            </w:r>
            <w:r>
              <w:rPr>
                <w:rFonts w:ascii="Times New Roman" w:hAnsi="Times New Roman"/>
                <w:sz w:val="24"/>
                <w:szCs w:val="24"/>
                <w:lang w:val="en-US"/>
              </w:rPr>
              <w:t>a uniformității distribuirii seminţelor.</w:t>
            </w:r>
          </w:p>
          <w:p w:rsidR="008E79B4" w:rsidRDefault="008E79B4" w:rsidP="00734F7D">
            <w:pPr>
              <w:pStyle w:val="a"/>
              <w:spacing w:after="0" w:line="240" w:lineRule="auto"/>
              <w:ind w:left="0"/>
              <w:rPr>
                <w:rFonts w:ascii="Times New Roman" w:hAnsi="Times New Roman"/>
                <w:sz w:val="24"/>
                <w:szCs w:val="24"/>
                <w:lang w:val="en-US"/>
              </w:rPr>
            </w:pPr>
            <w:r>
              <w:rPr>
                <w:rFonts w:ascii="Times New Roman" w:hAnsi="Times New Roman"/>
                <w:sz w:val="24"/>
                <w:szCs w:val="24"/>
                <w:lang w:val="en-US"/>
              </w:rPr>
              <w:t>11</w:t>
            </w:r>
            <w:r w:rsidRPr="00FC7655">
              <w:rPr>
                <w:rFonts w:ascii="Times New Roman" w:hAnsi="Times New Roman"/>
                <w:sz w:val="24"/>
                <w:szCs w:val="24"/>
                <w:lang w:val="en-US"/>
              </w:rPr>
              <w:t xml:space="preserve">.5 </w:t>
            </w:r>
            <w:r>
              <w:rPr>
                <w:rFonts w:ascii="Times New Roman" w:hAnsi="Times New Roman"/>
                <w:sz w:val="24"/>
                <w:szCs w:val="24"/>
                <w:lang w:val="en-US"/>
              </w:rPr>
              <w:t xml:space="preserve">     Refacerea cu grijă </w:t>
            </w:r>
            <w:r w:rsidRPr="00FC7655">
              <w:rPr>
                <w:rFonts w:ascii="Times New Roman" w:hAnsi="Times New Roman"/>
                <w:sz w:val="24"/>
                <w:szCs w:val="24"/>
                <w:lang w:val="en-US"/>
              </w:rPr>
              <w:t xml:space="preserve"> şi promptitudine </w:t>
            </w:r>
            <w:r>
              <w:rPr>
                <w:rFonts w:ascii="Times New Roman" w:hAnsi="Times New Roman"/>
                <w:sz w:val="24"/>
                <w:szCs w:val="24"/>
                <w:lang w:val="en-US"/>
              </w:rPr>
              <w:t>a eventualelor</w:t>
            </w:r>
            <w:r w:rsidRPr="00FC7655">
              <w:rPr>
                <w:rFonts w:ascii="Times New Roman" w:hAnsi="Times New Roman"/>
                <w:sz w:val="24"/>
                <w:szCs w:val="24"/>
                <w:lang w:val="en-US"/>
              </w:rPr>
              <w:t xml:space="preserve"> reglaje ale utilajelor</w:t>
            </w:r>
            <w:r>
              <w:rPr>
                <w:rFonts w:ascii="Times New Roman" w:hAnsi="Times New Roman"/>
                <w:sz w:val="24"/>
                <w:szCs w:val="24"/>
                <w:lang w:val="en-US"/>
              </w:rPr>
              <w:t>.</w:t>
            </w:r>
            <w:r w:rsidRPr="00FC7655">
              <w:rPr>
                <w:rFonts w:ascii="Times New Roman" w:hAnsi="Times New Roman"/>
                <w:sz w:val="24"/>
                <w:szCs w:val="24"/>
                <w:lang w:val="en-US"/>
              </w:rPr>
              <w:t xml:space="preserve"> </w:t>
            </w:r>
          </w:p>
          <w:p w:rsidR="008E79B4" w:rsidRDefault="008E79B4" w:rsidP="00734F7D">
            <w:pPr>
              <w:pStyle w:val="a"/>
              <w:spacing w:after="0" w:line="240" w:lineRule="auto"/>
              <w:ind w:left="0"/>
              <w:rPr>
                <w:rFonts w:ascii="Times New Roman" w:hAnsi="Times New Roman"/>
                <w:sz w:val="24"/>
                <w:szCs w:val="24"/>
                <w:lang w:val="en-US"/>
              </w:rPr>
            </w:pPr>
            <w:r>
              <w:rPr>
                <w:rFonts w:ascii="Times New Roman" w:hAnsi="Times New Roman"/>
                <w:sz w:val="24"/>
                <w:szCs w:val="24"/>
                <w:lang w:val="en-US"/>
              </w:rPr>
              <w:t>11</w:t>
            </w:r>
            <w:r w:rsidRPr="00FC7655">
              <w:rPr>
                <w:rFonts w:ascii="Times New Roman" w:hAnsi="Times New Roman"/>
                <w:sz w:val="24"/>
                <w:szCs w:val="24"/>
                <w:lang w:val="en-US"/>
              </w:rPr>
              <w:t xml:space="preserve">.6 </w:t>
            </w:r>
            <w:r>
              <w:rPr>
                <w:rFonts w:ascii="Times New Roman" w:hAnsi="Times New Roman"/>
                <w:sz w:val="24"/>
                <w:szCs w:val="24"/>
                <w:lang w:val="en-US"/>
              </w:rPr>
              <w:t xml:space="preserve">     Asigurarea</w:t>
            </w:r>
            <w:r w:rsidRPr="00FC7655">
              <w:rPr>
                <w:rFonts w:ascii="Times New Roman" w:hAnsi="Times New Roman"/>
                <w:sz w:val="24"/>
                <w:szCs w:val="24"/>
                <w:lang w:val="en-US"/>
              </w:rPr>
              <w:t xml:space="preserve"> corect</w:t>
            </w:r>
            <w:r>
              <w:rPr>
                <w:rFonts w:ascii="Times New Roman" w:hAnsi="Times New Roman"/>
                <w:sz w:val="24"/>
                <w:szCs w:val="24"/>
                <w:lang w:val="en-US"/>
              </w:rPr>
              <w:t>ă a adîncimii</w:t>
            </w:r>
            <w:r w:rsidRPr="00FC7655">
              <w:rPr>
                <w:rFonts w:ascii="Times New Roman" w:hAnsi="Times New Roman"/>
                <w:sz w:val="24"/>
                <w:szCs w:val="24"/>
                <w:lang w:val="en-US"/>
              </w:rPr>
              <w:t xml:space="preserve"> de semănat</w:t>
            </w:r>
            <w:r>
              <w:rPr>
                <w:rFonts w:ascii="Times New Roman" w:hAnsi="Times New Roman"/>
                <w:sz w:val="24"/>
                <w:szCs w:val="24"/>
                <w:lang w:val="en-US"/>
              </w:rPr>
              <w:t>/plantat</w:t>
            </w:r>
            <w:r w:rsidRPr="00FC7655">
              <w:rPr>
                <w:rFonts w:ascii="Times New Roman" w:hAnsi="Times New Roman"/>
                <w:sz w:val="24"/>
                <w:szCs w:val="24"/>
                <w:lang w:val="en-US"/>
              </w:rPr>
              <w:t xml:space="preserve"> conform tehnologiei</w:t>
            </w:r>
            <w:r>
              <w:rPr>
                <w:rFonts w:ascii="Times New Roman" w:hAnsi="Times New Roman"/>
                <w:sz w:val="24"/>
                <w:szCs w:val="24"/>
                <w:lang w:val="en-US"/>
              </w:rPr>
              <w:t>.</w:t>
            </w:r>
          </w:p>
          <w:p w:rsidR="008E79B4" w:rsidRDefault="008E79B4" w:rsidP="00734F7D">
            <w:pPr>
              <w:pStyle w:val="a"/>
              <w:spacing w:after="0" w:line="240" w:lineRule="auto"/>
              <w:ind w:left="0"/>
              <w:rPr>
                <w:rFonts w:ascii="Times New Roman" w:hAnsi="Times New Roman"/>
                <w:sz w:val="24"/>
                <w:szCs w:val="24"/>
                <w:lang w:val="en-US"/>
              </w:rPr>
            </w:pPr>
            <w:r>
              <w:rPr>
                <w:rFonts w:ascii="Times New Roman" w:hAnsi="Times New Roman"/>
                <w:sz w:val="24"/>
                <w:szCs w:val="24"/>
                <w:lang w:val="en-US"/>
              </w:rPr>
              <w:t>11</w:t>
            </w:r>
            <w:r w:rsidRPr="00FC7655">
              <w:rPr>
                <w:rFonts w:ascii="Times New Roman" w:hAnsi="Times New Roman"/>
                <w:sz w:val="24"/>
                <w:szCs w:val="24"/>
                <w:lang w:val="en-US"/>
              </w:rPr>
              <w:t xml:space="preserve">.7 </w:t>
            </w:r>
            <w:r>
              <w:rPr>
                <w:rFonts w:ascii="Times New Roman" w:hAnsi="Times New Roman"/>
                <w:sz w:val="24"/>
                <w:szCs w:val="24"/>
                <w:lang w:val="en-US"/>
              </w:rPr>
              <w:t xml:space="preserve">     R</w:t>
            </w:r>
            <w:r w:rsidRPr="00FC7655">
              <w:rPr>
                <w:rFonts w:ascii="Times New Roman" w:hAnsi="Times New Roman"/>
                <w:sz w:val="24"/>
                <w:szCs w:val="24"/>
                <w:lang w:val="en-US"/>
              </w:rPr>
              <w:t>ealiza</w:t>
            </w:r>
            <w:r>
              <w:rPr>
                <w:rFonts w:ascii="Times New Roman" w:hAnsi="Times New Roman"/>
                <w:sz w:val="24"/>
                <w:szCs w:val="24"/>
                <w:lang w:val="en-US"/>
              </w:rPr>
              <w:t>rea s</w:t>
            </w:r>
            <w:r w:rsidRPr="00FC7655">
              <w:rPr>
                <w:rFonts w:ascii="Times New Roman" w:hAnsi="Times New Roman"/>
                <w:sz w:val="24"/>
                <w:szCs w:val="24"/>
                <w:lang w:val="en-US"/>
              </w:rPr>
              <w:t>emănatul</w:t>
            </w:r>
            <w:r>
              <w:rPr>
                <w:rFonts w:ascii="Times New Roman" w:hAnsi="Times New Roman"/>
                <w:sz w:val="24"/>
                <w:szCs w:val="24"/>
                <w:lang w:val="en-US"/>
              </w:rPr>
              <w:t>ui/plantatului</w:t>
            </w:r>
            <w:r w:rsidRPr="00FC7655">
              <w:rPr>
                <w:rFonts w:ascii="Times New Roman" w:hAnsi="Times New Roman"/>
                <w:sz w:val="24"/>
                <w:szCs w:val="24"/>
                <w:lang w:val="en-US"/>
              </w:rPr>
              <w:t xml:space="preserve"> cu respectarea tehnologiei specifice tipului de cultură</w:t>
            </w:r>
            <w:r>
              <w:rPr>
                <w:rFonts w:ascii="Times New Roman" w:hAnsi="Times New Roman"/>
                <w:sz w:val="24"/>
                <w:szCs w:val="24"/>
                <w:lang w:val="en-US"/>
              </w:rPr>
              <w:t>.</w:t>
            </w:r>
          </w:p>
          <w:p w:rsidR="008E79B4" w:rsidRPr="00554755" w:rsidRDefault="008E79B4" w:rsidP="00734F7D">
            <w:pPr>
              <w:pStyle w:val="a"/>
              <w:spacing w:after="0" w:line="240" w:lineRule="auto"/>
              <w:ind w:left="0"/>
              <w:rPr>
                <w:rFonts w:ascii="Times New Roman" w:hAnsi="Times New Roman"/>
                <w:sz w:val="24"/>
                <w:szCs w:val="24"/>
              </w:rPr>
            </w:pPr>
            <w:r>
              <w:rPr>
                <w:rFonts w:ascii="Times New Roman" w:hAnsi="Times New Roman"/>
                <w:sz w:val="24"/>
                <w:szCs w:val="24"/>
                <w:lang w:val="en-US"/>
              </w:rPr>
              <w:t>11</w:t>
            </w:r>
            <w:r w:rsidRPr="00FC7655">
              <w:rPr>
                <w:rFonts w:ascii="Times New Roman" w:hAnsi="Times New Roman"/>
                <w:sz w:val="24"/>
                <w:szCs w:val="24"/>
                <w:lang w:val="en-US"/>
              </w:rPr>
              <w:t xml:space="preserve">.8 </w:t>
            </w:r>
            <w:r>
              <w:rPr>
                <w:rFonts w:ascii="Times New Roman" w:hAnsi="Times New Roman"/>
                <w:sz w:val="24"/>
                <w:szCs w:val="24"/>
                <w:lang w:val="en-US"/>
              </w:rPr>
              <w:t xml:space="preserve">     Asigurarea  alinierii corecte </w:t>
            </w:r>
            <w:r w:rsidRPr="00FC7655">
              <w:rPr>
                <w:rFonts w:ascii="Times New Roman" w:hAnsi="Times New Roman"/>
                <w:sz w:val="24"/>
                <w:szCs w:val="24"/>
                <w:lang w:val="en-US"/>
              </w:rPr>
              <w:t>a rândurilor prin jalonarea prime</w:t>
            </w:r>
            <w:r>
              <w:rPr>
                <w:rFonts w:ascii="Times New Roman" w:hAnsi="Times New Roman"/>
                <w:sz w:val="24"/>
                <w:szCs w:val="24"/>
                <w:lang w:val="en-US"/>
              </w:rPr>
              <w:t>lor parcursuri ale semănătorilor/mașinei de plantat.</w:t>
            </w:r>
          </w:p>
        </w:tc>
      </w:tr>
      <w:tr w:rsidR="008E79B4" w:rsidTr="00734F7D">
        <w:tc>
          <w:tcPr>
            <w:tcW w:w="3348" w:type="dxa"/>
            <w:vAlign w:val="center"/>
          </w:tcPr>
          <w:p w:rsidR="008E79B4" w:rsidRPr="00554755" w:rsidRDefault="008E79B4" w:rsidP="008E79B4">
            <w:pPr>
              <w:pStyle w:val="a"/>
              <w:numPr>
                <w:ilvl w:val="0"/>
                <w:numId w:val="9"/>
              </w:numPr>
              <w:tabs>
                <w:tab w:val="left" w:pos="709"/>
              </w:tabs>
              <w:spacing w:after="0" w:line="240" w:lineRule="auto"/>
              <w:ind w:left="709" w:hanging="993"/>
              <w:jc w:val="center"/>
              <w:rPr>
                <w:rFonts w:ascii="Times New Roman" w:hAnsi="Times New Roman"/>
                <w:sz w:val="24"/>
                <w:szCs w:val="24"/>
              </w:rPr>
            </w:pPr>
            <w:r w:rsidRPr="008E79B4">
              <w:rPr>
                <w:rFonts w:ascii="Times New Roman" w:hAnsi="Times New Roman"/>
                <w:sz w:val="24"/>
                <w:szCs w:val="24"/>
              </w:rPr>
              <w:t>Pregăteşte utilajele necesare întreținerii culturilor pe perioada de vegetație</w:t>
            </w:r>
          </w:p>
          <w:p w:rsidR="008E79B4" w:rsidRPr="00554755" w:rsidRDefault="008E79B4" w:rsidP="00734F7D">
            <w:pPr>
              <w:pStyle w:val="a"/>
              <w:rPr>
                <w:rFonts w:ascii="Times New Roman" w:hAnsi="Times New Roman"/>
                <w:sz w:val="24"/>
                <w:szCs w:val="24"/>
              </w:rPr>
            </w:pPr>
          </w:p>
        </w:tc>
        <w:tc>
          <w:tcPr>
            <w:tcW w:w="6222" w:type="dxa"/>
          </w:tcPr>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12.1       Alegerea corectă a utilajelor în funcţie de tipul lucrării şi de dotare.</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 xml:space="preserve">12.2       Alegerea utilajelor adecvat cu tipul culturii şi faza de vegetație a plantelor. </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 xml:space="preserve">12.3       Pregătirea utilajelor corespunzător lucrării de executat şi tipului culturii. </w:t>
            </w:r>
          </w:p>
          <w:p w:rsidR="008E79B4" w:rsidRPr="00554755" w:rsidRDefault="008E79B4" w:rsidP="00734F7D">
            <w:pPr>
              <w:pStyle w:val="a"/>
              <w:spacing w:after="0" w:line="240" w:lineRule="auto"/>
              <w:ind w:left="0"/>
              <w:rPr>
                <w:rFonts w:ascii="Times New Roman" w:hAnsi="Times New Roman"/>
                <w:sz w:val="24"/>
                <w:szCs w:val="24"/>
              </w:rPr>
            </w:pPr>
            <w:r w:rsidRPr="00EF3EBC">
              <w:rPr>
                <w:rFonts w:ascii="Times New Roman" w:hAnsi="Times New Roman"/>
                <w:sz w:val="24"/>
                <w:szCs w:val="24"/>
                <w:lang w:val="en-US"/>
              </w:rPr>
              <w:t>1</w:t>
            </w:r>
            <w:r>
              <w:rPr>
                <w:rFonts w:ascii="Times New Roman" w:hAnsi="Times New Roman"/>
                <w:sz w:val="24"/>
                <w:szCs w:val="24"/>
                <w:lang w:val="en-US"/>
              </w:rPr>
              <w:t>2</w:t>
            </w:r>
            <w:r w:rsidRPr="00EF3EBC">
              <w:rPr>
                <w:rFonts w:ascii="Times New Roman" w:hAnsi="Times New Roman"/>
                <w:sz w:val="24"/>
                <w:szCs w:val="24"/>
                <w:lang w:val="en-US"/>
              </w:rPr>
              <w:t xml:space="preserve">.4 </w:t>
            </w:r>
            <w:r>
              <w:rPr>
                <w:rFonts w:ascii="Times New Roman" w:hAnsi="Times New Roman"/>
                <w:sz w:val="24"/>
                <w:szCs w:val="24"/>
                <w:lang w:val="en-US"/>
              </w:rPr>
              <w:t xml:space="preserve">      Verificarea cu responsabilitate a corectitudinii</w:t>
            </w:r>
            <w:r w:rsidRPr="00EF3EBC">
              <w:rPr>
                <w:rFonts w:ascii="Times New Roman" w:hAnsi="Times New Roman"/>
                <w:sz w:val="24"/>
                <w:szCs w:val="24"/>
                <w:lang w:val="en-US"/>
              </w:rPr>
              <w:t xml:space="preserve"> reglării utilajelor, pentru asigurarea parametrilor tehnologici specifici.</w:t>
            </w:r>
          </w:p>
        </w:tc>
      </w:tr>
      <w:tr w:rsidR="008E79B4" w:rsidTr="00734F7D">
        <w:tc>
          <w:tcPr>
            <w:tcW w:w="3348" w:type="dxa"/>
            <w:vAlign w:val="center"/>
          </w:tcPr>
          <w:p w:rsidR="008E79B4" w:rsidRPr="00554755" w:rsidRDefault="008E79B4" w:rsidP="008E79B4">
            <w:pPr>
              <w:pStyle w:val="a"/>
              <w:numPr>
                <w:ilvl w:val="0"/>
                <w:numId w:val="9"/>
              </w:numPr>
              <w:spacing w:after="0" w:line="240" w:lineRule="auto"/>
              <w:ind w:hanging="720"/>
              <w:jc w:val="center"/>
              <w:rPr>
                <w:rFonts w:ascii="Times New Roman" w:hAnsi="Times New Roman"/>
                <w:sz w:val="24"/>
                <w:szCs w:val="24"/>
              </w:rPr>
            </w:pPr>
            <w:r w:rsidRPr="008E79B4">
              <w:rPr>
                <w:rFonts w:ascii="Times New Roman" w:hAnsi="Times New Roman"/>
                <w:sz w:val="24"/>
                <w:szCs w:val="24"/>
                <w:lang w:val="fr-FR"/>
              </w:rPr>
              <w:t>Execută lucrări de întreţinere a culturilor de cîmp și horticole</w:t>
            </w:r>
          </w:p>
        </w:tc>
        <w:tc>
          <w:tcPr>
            <w:tcW w:w="6222" w:type="dxa"/>
          </w:tcPr>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13.1       Alegerea cu oportunitate a momentului execuţiei lucrărilor de combatere a bolilor şi dăunătorilor, în funcţie de apariţia agentului patogen sau de avertizările primite.</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lastRenderedPageBreak/>
              <w:t xml:space="preserve">13.2       Executarea lucrărilor de combatere a bolilor şi dăunătorilor în funcţie de stadiul de dezvoltare a plantei şi de vulnerabilitatea dăunătorilor. </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13.3       Executarea lucrărilor de combatere a buruienilor în funcţie de gradul de îmburuienare şi stadiul de vegetaţie al plantei.</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 xml:space="preserve"> 13.4      Alegerea cu atenție a metodelor de combatere a buruienilor în funcţie de tipul plantei, produsul folosit şi utilajele din dotare.</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 xml:space="preserve"> 13.5      Executarea irigației în funcţie de tipul culturii şi alte criterii specifice. </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 xml:space="preserve">13.6       Aplicarea udărilor conform normelor stabilite şi ţinând cont de perioadele critice ale plantelor. </w:t>
            </w:r>
          </w:p>
          <w:p w:rsidR="008E79B4" w:rsidRPr="00554755" w:rsidRDefault="008E79B4" w:rsidP="00734F7D">
            <w:pPr>
              <w:pStyle w:val="a"/>
              <w:spacing w:after="0" w:line="240" w:lineRule="auto"/>
              <w:ind w:left="0"/>
              <w:rPr>
                <w:rFonts w:ascii="Times New Roman" w:hAnsi="Times New Roman"/>
                <w:sz w:val="24"/>
                <w:szCs w:val="24"/>
              </w:rPr>
            </w:pPr>
            <w:r w:rsidRPr="008E79B4">
              <w:rPr>
                <w:rFonts w:ascii="Times New Roman" w:hAnsi="Times New Roman"/>
                <w:sz w:val="24"/>
                <w:szCs w:val="24"/>
                <w:lang w:val="fr-FR"/>
              </w:rPr>
              <w:t>13.7       Urmărirea cu responsabilitate a funcţionării corecte a instalaţiei de irigat, pentru a se realiza parametrii calitativi specifici.</w:t>
            </w:r>
          </w:p>
        </w:tc>
      </w:tr>
      <w:tr w:rsidR="008E79B4" w:rsidTr="00734F7D">
        <w:tc>
          <w:tcPr>
            <w:tcW w:w="3348" w:type="dxa"/>
            <w:vAlign w:val="center"/>
          </w:tcPr>
          <w:p w:rsidR="008E79B4" w:rsidRPr="00554755" w:rsidRDefault="008E79B4" w:rsidP="008E79B4">
            <w:pPr>
              <w:pStyle w:val="a"/>
              <w:numPr>
                <w:ilvl w:val="0"/>
                <w:numId w:val="9"/>
              </w:numPr>
              <w:spacing w:after="0" w:line="240" w:lineRule="auto"/>
              <w:ind w:hanging="720"/>
              <w:jc w:val="center"/>
              <w:rPr>
                <w:rFonts w:ascii="Times New Roman" w:hAnsi="Times New Roman"/>
                <w:sz w:val="24"/>
                <w:szCs w:val="24"/>
              </w:rPr>
            </w:pPr>
            <w:r w:rsidRPr="00BD1F09">
              <w:rPr>
                <w:rFonts w:ascii="Times New Roman" w:hAnsi="Times New Roman"/>
                <w:sz w:val="24"/>
                <w:szCs w:val="24"/>
                <w:lang w:val="en-US"/>
              </w:rPr>
              <w:lastRenderedPageBreak/>
              <w:t xml:space="preserve">Pregăteşte operaţia de recoltare </w:t>
            </w:r>
          </w:p>
        </w:tc>
        <w:tc>
          <w:tcPr>
            <w:tcW w:w="6222" w:type="dxa"/>
          </w:tcPr>
          <w:p w:rsidR="008E79B4" w:rsidRDefault="008E79B4" w:rsidP="00734F7D">
            <w:pPr>
              <w:pStyle w:val="a"/>
              <w:spacing w:after="0" w:line="240" w:lineRule="auto"/>
              <w:ind w:left="0"/>
              <w:rPr>
                <w:rFonts w:ascii="Times New Roman" w:hAnsi="Times New Roman"/>
                <w:sz w:val="24"/>
                <w:szCs w:val="24"/>
                <w:lang w:val="en-US"/>
              </w:rPr>
            </w:pPr>
            <w:r w:rsidRPr="00BD1F09">
              <w:rPr>
                <w:rFonts w:ascii="Times New Roman" w:hAnsi="Times New Roman"/>
                <w:sz w:val="24"/>
                <w:szCs w:val="24"/>
                <w:lang w:val="en-US"/>
              </w:rPr>
              <w:t>1</w:t>
            </w:r>
            <w:r>
              <w:rPr>
                <w:rFonts w:ascii="Times New Roman" w:hAnsi="Times New Roman"/>
                <w:sz w:val="24"/>
                <w:szCs w:val="24"/>
                <w:lang w:val="en-US"/>
              </w:rPr>
              <w:t>4</w:t>
            </w:r>
            <w:r w:rsidRPr="00BD1F09">
              <w:rPr>
                <w:rFonts w:ascii="Times New Roman" w:hAnsi="Times New Roman"/>
                <w:sz w:val="24"/>
                <w:szCs w:val="24"/>
                <w:lang w:val="en-US"/>
              </w:rPr>
              <w:t xml:space="preserve">.1 </w:t>
            </w:r>
            <w:r>
              <w:rPr>
                <w:rFonts w:ascii="Times New Roman" w:hAnsi="Times New Roman"/>
                <w:sz w:val="24"/>
                <w:szCs w:val="24"/>
                <w:lang w:val="en-US"/>
              </w:rPr>
              <w:t xml:space="preserve">      Alegerea corespunzătoare a m</w:t>
            </w:r>
            <w:r w:rsidRPr="00BD1F09">
              <w:rPr>
                <w:rFonts w:ascii="Times New Roman" w:hAnsi="Times New Roman"/>
                <w:sz w:val="24"/>
                <w:szCs w:val="24"/>
                <w:lang w:val="en-US"/>
              </w:rPr>
              <w:t>omentul</w:t>
            </w:r>
            <w:r>
              <w:rPr>
                <w:rFonts w:ascii="Times New Roman" w:hAnsi="Times New Roman"/>
                <w:sz w:val="24"/>
                <w:szCs w:val="24"/>
                <w:lang w:val="en-US"/>
              </w:rPr>
              <w:t>ui</w:t>
            </w:r>
            <w:r w:rsidRPr="00BD1F09">
              <w:rPr>
                <w:rFonts w:ascii="Times New Roman" w:hAnsi="Times New Roman"/>
                <w:sz w:val="24"/>
                <w:szCs w:val="24"/>
                <w:lang w:val="en-US"/>
              </w:rPr>
              <w:t xml:space="preserve"> recoltării</w:t>
            </w:r>
            <w:r>
              <w:rPr>
                <w:rFonts w:ascii="Times New Roman" w:hAnsi="Times New Roman"/>
                <w:sz w:val="24"/>
                <w:szCs w:val="24"/>
                <w:lang w:val="en-US"/>
              </w:rPr>
              <w:t>, astfel încî</w:t>
            </w:r>
            <w:r w:rsidRPr="00BD1F09">
              <w:rPr>
                <w:rFonts w:ascii="Times New Roman" w:hAnsi="Times New Roman"/>
                <w:sz w:val="24"/>
                <w:szCs w:val="24"/>
                <w:lang w:val="en-US"/>
              </w:rPr>
              <w:t>t să se asigure respectarea indicilor calitativi specifici</w:t>
            </w:r>
            <w:r>
              <w:rPr>
                <w:rFonts w:ascii="Times New Roman" w:hAnsi="Times New Roman"/>
                <w:sz w:val="24"/>
                <w:szCs w:val="24"/>
                <w:lang w:val="en-US"/>
              </w:rPr>
              <w:t>.</w:t>
            </w:r>
            <w:r w:rsidRPr="00BD1F09">
              <w:rPr>
                <w:rFonts w:ascii="Times New Roman" w:hAnsi="Times New Roman"/>
                <w:sz w:val="24"/>
                <w:szCs w:val="24"/>
                <w:lang w:val="en-US"/>
              </w:rPr>
              <w:t xml:space="preserve"> </w:t>
            </w:r>
          </w:p>
          <w:p w:rsidR="008E79B4" w:rsidRDefault="008E79B4" w:rsidP="00734F7D">
            <w:pPr>
              <w:pStyle w:val="a"/>
              <w:spacing w:after="0" w:line="240" w:lineRule="auto"/>
              <w:ind w:left="0"/>
              <w:rPr>
                <w:rFonts w:ascii="Times New Roman" w:hAnsi="Times New Roman"/>
                <w:sz w:val="24"/>
                <w:szCs w:val="24"/>
                <w:lang w:val="en-US"/>
              </w:rPr>
            </w:pPr>
            <w:r w:rsidRPr="00BD1F09">
              <w:rPr>
                <w:rFonts w:ascii="Times New Roman" w:hAnsi="Times New Roman"/>
                <w:sz w:val="24"/>
                <w:szCs w:val="24"/>
                <w:lang w:val="en-US"/>
              </w:rPr>
              <w:t>1</w:t>
            </w:r>
            <w:r>
              <w:rPr>
                <w:rFonts w:ascii="Times New Roman" w:hAnsi="Times New Roman"/>
                <w:sz w:val="24"/>
                <w:szCs w:val="24"/>
                <w:lang w:val="en-US"/>
              </w:rPr>
              <w:t>4</w:t>
            </w:r>
            <w:r w:rsidRPr="00BD1F09">
              <w:rPr>
                <w:rFonts w:ascii="Times New Roman" w:hAnsi="Times New Roman"/>
                <w:sz w:val="24"/>
                <w:szCs w:val="24"/>
                <w:lang w:val="en-US"/>
              </w:rPr>
              <w:t xml:space="preserve">.2 </w:t>
            </w:r>
            <w:r>
              <w:rPr>
                <w:rFonts w:ascii="Times New Roman" w:hAnsi="Times New Roman"/>
                <w:sz w:val="24"/>
                <w:szCs w:val="24"/>
                <w:lang w:val="en-US"/>
              </w:rPr>
              <w:t xml:space="preserve">      Alegerea</w:t>
            </w:r>
            <w:r w:rsidRPr="00BD1F09">
              <w:rPr>
                <w:rFonts w:ascii="Times New Roman" w:hAnsi="Times New Roman"/>
                <w:sz w:val="24"/>
                <w:szCs w:val="24"/>
                <w:lang w:val="en-US"/>
              </w:rPr>
              <w:t xml:space="preserve"> </w:t>
            </w:r>
            <w:r>
              <w:rPr>
                <w:rFonts w:ascii="Times New Roman" w:hAnsi="Times New Roman"/>
                <w:sz w:val="24"/>
                <w:szCs w:val="24"/>
                <w:lang w:val="en-US"/>
              </w:rPr>
              <w:t>corectă a m</w:t>
            </w:r>
            <w:r w:rsidRPr="00BD1F09">
              <w:rPr>
                <w:rFonts w:ascii="Times New Roman" w:hAnsi="Times New Roman"/>
                <w:sz w:val="24"/>
                <w:szCs w:val="24"/>
                <w:lang w:val="en-US"/>
              </w:rPr>
              <w:t>omentul</w:t>
            </w:r>
            <w:r>
              <w:rPr>
                <w:rFonts w:ascii="Times New Roman" w:hAnsi="Times New Roman"/>
                <w:sz w:val="24"/>
                <w:szCs w:val="24"/>
                <w:lang w:val="en-US"/>
              </w:rPr>
              <w:t>ui</w:t>
            </w:r>
            <w:r w:rsidRPr="00BD1F09">
              <w:rPr>
                <w:rFonts w:ascii="Times New Roman" w:hAnsi="Times New Roman"/>
                <w:sz w:val="24"/>
                <w:szCs w:val="24"/>
                <w:lang w:val="en-US"/>
              </w:rPr>
              <w:t xml:space="preserve"> recoltării în funcţie de criteriile specifice acestei lucrări</w:t>
            </w:r>
            <w:r>
              <w:rPr>
                <w:rFonts w:ascii="Times New Roman" w:hAnsi="Times New Roman"/>
                <w:sz w:val="24"/>
                <w:szCs w:val="24"/>
                <w:lang w:val="en-US"/>
              </w:rPr>
              <w:t>.</w:t>
            </w:r>
            <w:r w:rsidRPr="00BD1F09">
              <w:rPr>
                <w:rFonts w:ascii="Times New Roman" w:hAnsi="Times New Roman"/>
                <w:sz w:val="24"/>
                <w:szCs w:val="24"/>
                <w:lang w:val="en-US"/>
              </w:rPr>
              <w:t xml:space="preserve"> </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 xml:space="preserve">14.3       Asigurarea în timp util a echipamentelor şi forţei de muncă în funcţie de producţia estimată. </w:t>
            </w:r>
          </w:p>
          <w:p w:rsidR="008E79B4" w:rsidRDefault="008E79B4" w:rsidP="00734F7D">
            <w:pPr>
              <w:pStyle w:val="a"/>
              <w:spacing w:after="0" w:line="240" w:lineRule="auto"/>
              <w:ind w:left="0"/>
              <w:rPr>
                <w:rFonts w:ascii="Times New Roman" w:hAnsi="Times New Roman"/>
                <w:sz w:val="24"/>
                <w:szCs w:val="24"/>
                <w:lang w:val="en-US"/>
              </w:rPr>
            </w:pPr>
            <w:r w:rsidRPr="00BD1F09">
              <w:rPr>
                <w:rFonts w:ascii="Times New Roman" w:hAnsi="Times New Roman"/>
                <w:sz w:val="24"/>
                <w:szCs w:val="24"/>
                <w:lang w:val="en-US"/>
              </w:rPr>
              <w:t>1</w:t>
            </w:r>
            <w:r>
              <w:rPr>
                <w:rFonts w:ascii="Times New Roman" w:hAnsi="Times New Roman"/>
                <w:sz w:val="24"/>
                <w:szCs w:val="24"/>
                <w:lang w:val="en-US"/>
              </w:rPr>
              <w:t>4</w:t>
            </w:r>
            <w:r w:rsidRPr="00BD1F09">
              <w:rPr>
                <w:rFonts w:ascii="Times New Roman" w:hAnsi="Times New Roman"/>
                <w:sz w:val="24"/>
                <w:szCs w:val="24"/>
                <w:lang w:val="en-US"/>
              </w:rPr>
              <w:t xml:space="preserve">.4 </w:t>
            </w:r>
            <w:r>
              <w:rPr>
                <w:rFonts w:ascii="Times New Roman" w:hAnsi="Times New Roman"/>
                <w:sz w:val="24"/>
                <w:szCs w:val="24"/>
                <w:lang w:val="en-US"/>
              </w:rPr>
              <w:t xml:space="preserve">      Pregătirea corespunzătoare a</w:t>
            </w:r>
            <w:r w:rsidRPr="00BD1F09">
              <w:rPr>
                <w:rFonts w:ascii="Times New Roman" w:hAnsi="Times New Roman"/>
                <w:sz w:val="24"/>
                <w:szCs w:val="24"/>
                <w:lang w:val="en-US"/>
              </w:rPr>
              <w:t xml:space="preserve"> </w:t>
            </w:r>
            <w:r>
              <w:rPr>
                <w:rFonts w:ascii="Times New Roman" w:hAnsi="Times New Roman"/>
                <w:sz w:val="24"/>
                <w:szCs w:val="24"/>
                <w:lang w:val="en-US"/>
              </w:rPr>
              <w:t>echipamentelor</w:t>
            </w:r>
            <w:r w:rsidRPr="00BD1F09">
              <w:rPr>
                <w:rFonts w:ascii="Times New Roman" w:hAnsi="Times New Roman"/>
                <w:sz w:val="24"/>
                <w:szCs w:val="24"/>
                <w:lang w:val="en-US"/>
              </w:rPr>
              <w:t xml:space="preserve"> </w:t>
            </w:r>
            <w:r>
              <w:rPr>
                <w:rFonts w:ascii="Times New Roman" w:hAnsi="Times New Roman"/>
                <w:sz w:val="24"/>
                <w:szCs w:val="24"/>
                <w:lang w:val="en-US"/>
              </w:rPr>
              <w:t>încî</w:t>
            </w:r>
            <w:r w:rsidRPr="00BD1F09">
              <w:rPr>
                <w:rFonts w:ascii="Times New Roman" w:hAnsi="Times New Roman"/>
                <w:sz w:val="24"/>
                <w:szCs w:val="24"/>
                <w:lang w:val="en-US"/>
              </w:rPr>
              <w:t>t să se asigure funcţionarea corectă a acestora şi minimizarea pierderilor</w:t>
            </w:r>
            <w:r>
              <w:rPr>
                <w:rFonts w:ascii="Times New Roman" w:hAnsi="Times New Roman"/>
                <w:sz w:val="24"/>
                <w:szCs w:val="24"/>
                <w:lang w:val="en-US"/>
              </w:rPr>
              <w:t>.</w:t>
            </w:r>
          </w:p>
          <w:p w:rsidR="008E79B4" w:rsidRPr="00554755" w:rsidRDefault="008E79B4" w:rsidP="00734F7D">
            <w:pPr>
              <w:pStyle w:val="a"/>
              <w:spacing w:after="0" w:line="240" w:lineRule="auto"/>
              <w:ind w:left="0"/>
              <w:rPr>
                <w:rFonts w:ascii="Times New Roman" w:hAnsi="Times New Roman"/>
                <w:sz w:val="24"/>
                <w:szCs w:val="24"/>
              </w:rPr>
            </w:pPr>
            <w:r w:rsidRPr="00BD1F09">
              <w:rPr>
                <w:rFonts w:ascii="Times New Roman" w:hAnsi="Times New Roman"/>
                <w:sz w:val="24"/>
                <w:szCs w:val="24"/>
                <w:lang w:val="en-US"/>
              </w:rPr>
              <w:t xml:space="preserve"> 1</w:t>
            </w:r>
            <w:r>
              <w:rPr>
                <w:rFonts w:ascii="Times New Roman" w:hAnsi="Times New Roman"/>
                <w:sz w:val="24"/>
                <w:szCs w:val="24"/>
                <w:lang w:val="en-US"/>
              </w:rPr>
              <w:t>4</w:t>
            </w:r>
            <w:r w:rsidRPr="00BD1F09">
              <w:rPr>
                <w:rFonts w:ascii="Times New Roman" w:hAnsi="Times New Roman"/>
                <w:sz w:val="24"/>
                <w:szCs w:val="24"/>
                <w:lang w:val="en-US"/>
              </w:rPr>
              <w:t xml:space="preserve">.5 </w:t>
            </w:r>
            <w:r>
              <w:rPr>
                <w:rFonts w:ascii="Times New Roman" w:hAnsi="Times New Roman"/>
                <w:sz w:val="24"/>
                <w:szCs w:val="24"/>
                <w:lang w:val="en-US"/>
              </w:rPr>
              <w:t xml:space="preserve">     Asigurarea</w:t>
            </w:r>
            <w:r w:rsidRPr="00BD1F09">
              <w:rPr>
                <w:rFonts w:ascii="Times New Roman" w:hAnsi="Times New Roman"/>
                <w:sz w:val="24"/>
                <w:szCs w:val="24"/>
                <w:lang w:val="en-US"/>
              </w:rPr>
              <w:t xml:space="preserve"> şi pregă</w:t>
            </w:r>
            <w:r>
              <w:rPr>
                <w:rFonts w:ascii="Times New Roman" w:hAnsi="Times New Roman"/>
                <w:sz w:val="24"/>
                <w:szCs w:val="24"/>
                <w:lang w:val="en-US"/>
              </w:rPr>
              <w:t>tirea</w:t>
            </w:r>
            <w:r w:rsidRPr="00BD1F09">
              <w:rPr>
                <w:rFonts w:ascii="Times New Roman" w:hAnsi="Times New Roman"/>
                <w:sz w:val="24"/>
                <w:szCs w:val="24"/>
                <w:lang w:val="en-US"/>
              </w:rPr>
              <w:t xml:space="preserve"> corect</w:t>
            </w:r>
            <w:r>
              <w:rPr>
                <w:rFonts w:ascii="Times New Roman" w:hAnsi="Times New Roman"/>
                <w:sz w:val="24"/>
                <w:szCs w:val="24"/>
                <w:lang w:val="en-US"/>
              </w:rPr>
              <w:t>ă a</w:t>
            </w:r>
            <w:r w:rsidRPr="00BD1F09">
              <w:rPr>
                <w:rFonts w:ascii="Times New Roman" w:hAnsi="Times New Roman"/>
                <w:sz w:val="24"/>
                <w:szCs w:val="24"/>
                <w:lang w:val="en-US"/>
              </w:rPr>
              <w:t xml:space="preserve"> </w:t>
            </w:r>
            <w:r>
              <w:rPr>
                <w:rFonts w:ascii="Times New Roman" w:hAnsi="Times New Roman"/>
                <w:sz w:val="24"/>
                <w:szCs w:val="24"/>
                <w:lang w:val="en-US"/>
              </w:rPr>
              <w:t xml:space="preserve">ambalajelor </w:t>
            </w:r>
            <w:r w:rsidRPr="00BD1F09">
              <w:rPr>
                <w:rFonts w:ascii="Times New Roman" w:hAnsi="Times New Roman"/>
                <w:sz w:val="24"/>
                <w:szCs w:val="24"/>
                <w:lang w:val="en-US"/>
              </w:rPr>
              <w:t>în conformitate cu volumul şi destinaţia producţiei</w:t>
            </w:r>
            <w:r>
              <w:rPr>
                <w:rFonts w:ascii="Times New Roman" w:hAnsi="Times New Roman"/>
                <w:sz w:val="24"/>
                <w:szCs w:val="24"/>
                <w:lang w:val="en-US"/>
              </w:rPr>
              <w:t>.</w:t>
            </w:r>
          </w:p>
        </w:tc>
      </w:tr>
      <w:tr w:rsidR="008E79B4" w:rsidTr="00734F7D">
        <w:tc>
          <w:tcPr>
            <w:tcW w:w="3348" w:type="dxa"/>
            <w:vAlign w:val="center"/>
          </w:tcPr>
          <w:p w:rsidR="008E79B4" w:rsidRPr="00BD1F09" w:rsidRDefault="008E79B4" w:rsidP="008E79B4">
            <w:pPr>
              <w:pStyle w:val="a"/>
              <w:numPr>
                <w:ilvl w:val="0"/>
                <w:numId w:val="9"/>
              </w:numPr>
              <w:spacing w:after="0" w:line="240" w:lineRule="auto"/>
              <w:ind w:hanging="720"/>
              <w:jc w:val="center"/>
              <w:rPr>
                <w:rFonts w:ascii="Times New Roman" w:hAnsi="Times New Roman"/>
                <w:sz w:val="24"/>
                <w:szCs w:val="24"/>
                <w:lang w:val="en-US"/>
              </w:rPr>
            </w:pPr>
            <w:r w:rsidRPr="00BD1F09">
              <w:rPr>
                <w:rFonts w:ascii="Times New Roman" w:hAnsi="Times New Roman"/>
                <w:sz w:val="24"/>
                <w:szCs w:val="24"/>
                <w:lang w:val="en-US"/>
              </w:rPr>
              <w:t>Execută recoltarea</w:t>
            </w:r>
          </w:p>
        </w:tc>
        <w:tc>
          <w:tcPr>
            <w:tcW w:w="6222" w:type="dxa"/>
          </w:tcPr>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 xml:space="preserve">15.1       Stabilirea cu atenție a metodei de recoltare în funcţie de tipul plantei de cultură, de destinaţia producţiei şi de starea culturii. </w:t>
            </w:r>
          </w:p>
          <w:p w:rsidR="008E79B4" w:rsidRDefault="008E79B4" w:rsidP="00734F7D">
            <w:pPr>
              <w:pStyle w:val="a"/>
              <w:spacing w:after="0" w:line="240" w:lineRule="auto"/>
              <w:ind w:left="0"/>
              <w:rPr>
                <w:rFonts w:ascii="Times New Roman" w:hAnsi="Times New Roman"/>
                <w:sz w:val="24"/>
                <w:szCs w:val="24"/>
                <w:lang w:val="en-US"/>
              </w:rPr>
            </w:pPr>
            <w:r>
              <w:rPr>
                <w:rFonts w:ascii="Times New Roman" w:hAnsi="Times New Roman"/>
                <w:sz w:val="24"/>
                <w:szCs w:val="24"/>
                <w:lang w:val="en-US"/>
              </w:rPr>
              <w:t>15</w:t>
            </w:r>
            <w:r w:rsidRPr="00BD1F09">
              <w:rPr>
                <w:rFonts w:ascii="Times New Roman" w:hAnsi="Times New Roman"/>
                <w:sz w:val="24"/>
                <w:szCs w:val="24"/>
                <w:lang w:val="en-US"/>
              </w:rPr>
              <w:t xml:space="preserve">.2 </w:t>
            </w:r>
            <w:r>
              <w:rPr>
                <w:rFonts w:ascii="Times New Roman" w:hAnsi="Times New Roman"/>
                <w:sz w:val="24"/>
                <w:szCs w:val="24"/>
                <w:lang w:val="en-US"/>
              </w:rPr>
              <w:t xml:space="preserve">     </w:t>
            </w:r>
            <w:r w:rsidRPr="00BD1F09">
              <w:rPr>
                <w:rFonts w:ascii="Times New Roman" w:hAnsi="Times New Roman"/>
                <w:sz w:val="24"/>
                <w:szCs w:val="24"/>
                <w:lang w:val="en-US"/>
              </w:rPr>
              <w:t xml:space="preserve"> </w:t>
            </w:r>
            <w:r>
              <w:rPr>
                <w:rFonts w:ascii="Times New Roman" w:hAnsi="Times New Roman"/>
                <w:sz w:val="24"/>
                <w:szCs w:val="24"/>
                <w:lang w:val="en-US"/>
              </w:rPr>
              <w:t>Realizarea</w:t>
            </w:r>
            <w:r w:rsidRPr="00BD1F09">
              <w:rPr>
                <w:rFonts w:ascii="Times New Roman" w:hAnsi="Times New Roman"/>
                <w:sz w:val="24"/>
                <w:szCs w:val="24"/>
                <w:lang w:val="en-US"/>
              </w:rPr>
              <w:t xml:space="preserve"> cu atenţie </w:t>
            </w:r>
            <w:r>
              <w:rPr>
                <w:rFonts w:ascii="Times New Roman" w:hAnsi="Times New Roman"/>
                <w:sz w:val="24"/>
                <w:szCs w:val="24"/>
                <w:lang w:val="en-US"/>
              </w:rPr>
              <w:t>a recoltării</w:t>
            </w:r>
            <w:r w:rsidRPr="00BD1F09">
              <w:rPr>
                <w:rFonts w:ascii="Times New Roman" w:hAnsi="Times New Roman"/>
                <w:sz w:val="24"/>
                <w:szCs w:val="24"/>
                <w:lang w:val="en-US"/>
              </w:rPr>
              <w:t xml:space="preserve"> </w:t>
            </w:r>
            <w:r>
              <w:rPr>
                <w:rFonts w:ascii="Times New Roman" w:hAnsi="Times New Roman"/>
                <w:sz w:val="24"/>
                <w:szCs w:val="24"/>
                <w:lang w:val="en-US"/>
              </w:rPr>
              <w:t xml:space="preserve">culturilor, </w:t>
            </w:r>
            <w:r w:rsidRPr="00BD1F09">
              <w:rPr>
                <w:rFonts w:ascii="Times New Roman" w:hAnsi="Times New Roman"/>
                <w:sz w:val="24"/>
                <w:szCs w:val="24"/>
                <w:lang w:val="en-US"/>
              </w:rPr>
              <w:t xml:space="preserve">asigurând minimizarea pierderilor. </w:t>
            </w:r>
          </w:p>
          <w:p w:rsidR="008E79B4" w:rsidRDefault="008E79B4" w:rsidP="00734F7D">
            <w:pPr>
              <w:pStyle w:val="a"/>
              <w:spacing w:after="0" w:line="240" w:lineRule="auto"/>
              <w:ind w:left="0"/>
              <w:rPr>
                <w:rFonts w:ascii="Times New Roman" w:hAnsi="Times New Roman"/>
                <w:sz w:val="24"/>
                <w:szCs w:val="24"/>
                <w:lang w:val="en-US"/>
              </w:rPr>
            </w:pPr>
            <w:r>
              <w:rPr>
                <w:rFonts w:ascii="Times New Roman" w:hAnsi="Times New Roman"/>
                <w:sz w:val="24"/>
                <w:szCs w:val="24"/>
                <w:lang w:val="en-US"/>
              </w:rPr>
              <w:t>15</w:t>
            </w:r>
            <w:r w:rsidRPr="00BD1F09">
              <w:rPr>
                <w:rFonts w:ascii="Times New Roman" w:hAnsi="Times New Roman"/>
                <w:sz w:val="24"/>
                <w:szCs w:val="24"/>
                <w:lang w:val="en-US"/>
              </w:rPr>
              <w:t xml:space="preserve">.3 </w:t>
            </w:r>
            <w:r>
              <w:rPr>
                <w:rFonts w:ascii="Times New Roman" w:hAnsi="Times New Roman"/>
                <w:sz w:val="24"/>
                <w:szCs w:val="24"/>
                <w:lang w:val="en-US"/>
              </w:rPr>
              <w:t xml:space="preserve">      Executarea recoltării</w:t>
            </w:r>
            <w:r w:rsidRPr="00BD1F09">
              <w:rPr>
                <w:rFonts w:ascii="Times New Roman" w:hAnsi="Times New Roman"/>
                <w:sz w:val="24"/>
                <w:szCs w:val="24"/>
                <w:lang w:val="en-US"/>
              </w:rPr>
              <w:t xml:space="preserve"> manual sau mecanizat în funcţie de dotare şi tipul culturii.</w:t>
            </w:r>
          </w:p>
          <w:p w:rsidR="008E79B4" w:rsidRDefault="008E79B4" w:rsidP="00734F7D">
            <w:pPr>
              <w:pStyle w:val="a"/>
              <w:spacing w:after="0" w:line="240" w:lineRule="auto"/>
              <w:ind w:left="0"/>
              <w:rPr>
                <w:rFonts w:ascii="Times New Roman" w:hAnsi="Times New Roman"/>
                <w:sz w:val="24"/>
                <w:szCs w:val="24"/>
                <w:lang w:val="en-US"/>
              </w:rPr>
            </w:pPr>
            <w:r>
              <w:rPr>
                <w:rFonts w:ascii="Times New Roman" w:hAnsi="Times New Roman"/>
                <w:sz w:val="24"/>
                <w:szCs w:val="24"/>
                <w:lang w:val="en-US"/>
              </w:rPr>
              <w:t>15</w:t>
            </w:r>
            <w:r w:rsidRPr="00BD1F09">
              <w:rPr>
                <w:rFonts w:ascii="Times New Roman" w:hAnsi="Times New Roman"/>
                <w:sz w:val="24"/>
                <w:szCs w:val="24"/>
                <w:lang w:val="en-US"/>
              </w:rPr>
              <w:t xml:space="preserve">.4 </w:t>
            </w:r>
            <w:r>
              <w:rPr>
                <w:rFonts w:ascii="Times New Roman" w:hAnsi="Times New Roman"/>
                <w:sz w:val="24"/>
                <w:szCs w:val="24"/>
                <w:lang w:val="en-US"/>
              </w:rPr>
              <w:t xml:space="preserve">      Efectuează </w:t>
            </w:r>
            <w:r w:rsidRPr="00BD1F09">
              <w:rPr>
                <w:rFonts w:ascii="Times New Roman" w:hAnsi="Times New Roman"/>
                <w:sz w:val="24"/>
                <w:szCs w:val="24"/>
                <w:lang w:val="en-US"/>
              </w:rPr>
              <w:t>recoltare</w:t>
            </w:r>
            <w:r>
              <w:rPr>
                <w:rFonts w:ascii="Times New Roman" w:hAnsi="Times New Roman"/>
                <w:sz w:val="24"/>
                <w:szCs w:val="24"/>
                <w:lang w:val="en-US"/>
              </w:rPr>
              <w:t>a</w:t>
            </w:r>
            <w:r w:rsidRPr="00BD1F09">
              <w:rPr>
                <w:rFonts w:ascii="Times New Roman" w:hAnsi="Times New Roman"/>
                <w:sz w:val="24"/>
                <w:szCs w:val="24"/>
                <w:lang w:val="en-US"/>
              </w:rPr>
              <w:t xml:space="preserve"> respectând tehnologia specifică. </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15.5       Asigurarea mijloacelor de transport, în funcţie de volumul recoltat şi distanţa de transportare.</w:t>
            </w:r>
          </w:p>
          <w:p w:rsidR="008E79B4" w:rsidRPr="008E79B4" w:rsidRDefault="008E79B4" w:rsidP="00734F7D">
            <w:pPr>
              <w:pStyle w:val="a"/>
              <w:spacing w:after="0" w:line="240" w:lineRule="auto"/>
              <w:ind w:left="0"/>
              <w:rPr>
                <w:rFonts w:ascii="Times New Roman" w:hAnsi="Times New Roman"/>
                <w:sz w:val="24"/>
                <w:szCs w:val="24"/>
                <w:lang w:val="fr-FR"/>
              </w:rPr>
            </w:pPr>
          </w:p>
        </w:tc>
      </w:tr>
      <w:tr w:rsidR="008E79B4" w:rsidTr="00734F7D">
        <w:tc>
          <w:tcPr>
            <w:tcW w:w="3348" w:type="dxa"/>
            <w:vAlign w:val="center"/>
          </w:tcPr>
          <w:p w:rsidR="008E79B4" w:rsidRDefault="008E79B4" w:rsidP="008E79B4">
            <w:pPr>
              <w:pStyle w:val="a"/>
              <w:numPr>
                <w:ilvl w:val="0"/>
                <w:numId w:val="9"/>
              </w:numPr>
              <w:spacing w:after="0" w:line="240" w:lineRule="auto"/>
              <w:ind w:hanging="720"/>
              <w:jc w:val="center"/>
              <w:rPr>
                <w:rFonts w:ascii="Times New Roman" w:hAnsi="Times New Roman"/>
                <w:sz w:val="24"/>
                <w:szCs w:val="24"/>
                <w:lang w:val="en-US"/>
              </w:rPr>
            </w:pPr>
            <w:r w:rsidRPr="00BD1F09">
              <w:rPr>
                <w:rFonts w:ascii="Times New Roman" w:hAnsi="Times New Roman"/>
                <w:sz w:val="24"/>
                <w:szCs w:val="24"/>
                <w:lang w:val="en-US"/>
              </w:rPr>
              <w:t xml:space="preserve">Eliberează terenul şi valorifică producţia </w:t>
            </w:r>
          </w:p>
          <w:p w:rsidR="008E79B4" w:rsidRPr="00087FE6" w:rsidRDefault="008E79B4" w:rsidP="00734F7D">
            <w:pPr>
              <w:rPr>
                <w:lang w:val="en-US"/>
              </w:rPr>
            </w:pPr>
          </w:p>
        </w:tc>
        <w:tc>
          <w:tcPr>
            <w:tcW w:w="6222" w:type="dxa"/>
          </w:tcPr>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 xml:space="preserve">16.1       Alegerea metodei de eliberare a terenului, în funcţie de dotare şi de posibilitatea de valorificare eficientă a producţiei secundare. </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16.2       Stabilirea destinaţiei producţiei secundare în funcţie de posibilităţile de valorificare şi costurile aferente.</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16.3       Valorificarea eficienă a producţiei în funcţie de cantitatea şi calitatea acesteia.</w:t>
            </w:r>
          </w:p>
        </w:tc>
      </w:tr>
      <w:tr w:rsidR="008E79B4" w:rsidTr="00734F7D">
        <w:tc>
          <w:tcPr>
            <w:tcW w:w="3348" w:type="dxa"/>
            <w:vAlign w:val="center"/>
          </w:tcPr>
          <w:p w:rsidR="008E79B4" w:rsidRPr="008E79B4" w:rsidRDefault="008E79B4" w:rsidP="008E79B4">
            <w:pPr>
              <w:pStyle w:val="a"/>
              <w:numPr>
                <w:ilvl w:val="0"/>
                <w:numId w:val="9"/>
              </w:numPr>
              <w:spacing w:after="0" w:line="240" w:lineRule="auto"/>
              <w:ind w:hanging="720"/>
              <w:jc w:val="center"/>
              <w:rPr>
                <w:rFonts w:ascii="Times New Roman" w:hAnsi="Times New Roman"/>
                <w:sz w:val="24"/>
                <w:szCs w:val="24"/>
              </w:rPr>
            </w:pPr>
            <w:r w:rsidRPr="008E79B4">
              <w:rPr>
                <w:rFonts w:ascii="Times New Roman" w:hAnsi="Times New Roman"/>
                <w:sz w:val="24"/>
                <w:szCs w:val="24"/>
              </w:rPr>
              <w:t xml:space="preserve">Aplică normele de protecţie a muncii, normele de prevenire şi stingere a incendiilor, procedurile de urgenţă şi </w:t>
            </w:r>
            <w:r w:rsidRPr="008E79B4">
              <w:rPr>
                <w:rFonts w:ascii="Times New Roman" w:hAnsi="Times New Roman"/>
                <w:sz w:val="24"/>
                <w:szCs w:val="24"/>
              </w:rPr>
              <w:lastRenderedPageBreak/>
              <w:t>evacuare a personalului</w:t>
            </w:r>
          </w:p>
        </w:tc>
        <w:tc>
          <w:tcPr>
            <w:tcW w:w="6222" w:type="dxa"/>
          </w:tcPr>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lastRenderedPageBreak/>
              <w:t xml:space="preserve">17.1        Însuşirea legislaţiei şi normele de protecţie a muncii în conformitate cu specificul locului de muncă. </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 xml:space="preserve">17.2        Utilizarea corectă a echipamentului de protecţie din dotare. </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 xml:space="preserve">17.3        Întreţinerea şi păstrarea echipamentului de protecţie </w:t>
            </w:r>
            <w:r w:rsidRPr="008E79B4">
              <w:rPr>
                <w:rFonts w:ascii="Times New Roman" w:hAnsi="Times New Roman"/>
                <w:sz w:val="24"/>
                <w:szCs w:val="24"/>
                <w:lang w:val="fr-FR"/>
              </w:rPr>
              <w:lastRenderedPageBreak/>
              <w:t xml:space="preserve">în condiţii de siguranţă conform normelor în vigoare. </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 xml:space="preserve">17.4        Desfăşurarea activității cu respectarea permanentă a normelor de protecţie a muncii. </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 xml:space="preserve">17.5        Efectuarea activitatății specific domeniului în condiţii de securitate şi în conformitate cu normele  în vigoare de prevenire şi stingere a incendiilor. </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17.7       Aplicarea măsurilor de urgenţă şi de evacuare cu rapiditate, corectitudine şi luciditate respectând procedurile interne.</w:t>
            </w:r>
          </w:p>
          <w:p w:rsidR="008E79B4" w:rsidRPr="008E79B4" w:rsidRDefault="008E79B4" w:rsidP="00734F7D">
            <w:pPr>
              <w:pStyle w:val="a"/>
              <w:spacing w:after="0" w:line="240" w:lineRule="auto"/>
              <w:ind w:left="0"/>
              <w:rPr>
                <w:rFonts w:ascii="Times New Roman" w:hAnsi="Times New Roman"/>
                <w:sz w:val="24"/>
                <w:szCs w:val="24"/>
                <w:lang w:val="fr-FR"/>
              </w:rPr>
            </w:pPr>
            <w:r w:rsidRPr="008E79B4">
              <w:rPr>
                <w:rFonts w:ascii="Times New Roman" w:hAnsi="Times New Roman"/>
                <w:sz w:val="24"/>
                <w:szCs w:val="24"/>
                <w:lang w:val="fr-FR"/>
              </w:rPr>
              <w:t>17.8       Acordarea primului ajutor medical cu oportunitate, corespunzător cu tipul accidentului.</w:t>
            </w:r>
          </w:p>
        </w:tc>
      </w:tr>
    </w:tbl>
    <w:p w:rsidR="008E79B4" w:rsidRDefault="008E79B4" w:rsidP="008E79B4">
      <w:pPr>
        <w:jc w:val="both"/>
        <w:rPr>
          <w:rStyle w:val="60"/>
          <w:i w:val="0"/>
          <w:iCs w:val="0"/>
        </w:rPr>
      </w:pPr>
    </w:p>
    <w:p w:rsidR="008E79B4" w:rsidRPr="008E79B4" w:rsidRDefault="008E79B4" w:rsidP="008E79B4">
      <w:pPr>
        <w:jc w:val="both"/>
        <w:rPr>
          <w:rStyle w:val="60"/>
          <w:i w:val="0"/>
          <w:iCs w:val="0"/>
          <w:lang w:val="fr-FR"/>
        </w:rPr>
      </w:pPr>
    </w:p>
    <w:p w:rsidR="008E79B4" w:rsidRPr="002818CD" w:rsidRDefault="008E79B4" w:rsidP="008E79B4">
      <w:pPr>
        <w:pStyle w:val="610"/>
        <w:numPr>
          <w:ilvl w:val="1"/>
          <w:numId w:val="1"/>
        </w:numPr>
        <w:shd w:val="clear" w:color="auto" w:fill="auto"/>
        <w:rPr>
          <w:rStyle w:val="6"/>
          <w:b w:val="0"/>
          <w:bCs w:val="0"/>
          <w:u w:val="single"/>
        </w:rPr>
      </w:pPr>
      <w:r w:rsidRPr="002818CD">
        <w:rPr>
          <w:rStyle w:val="6"/>
        </w:rPr>
        <w:t>Responsabilităţile proprii Profilului Ocupaţional:</w:t>
      </w:r>
    </w:p>
    <w:p w:rsidR="008E79B4" w:rsidRPr="002818CD" w:rsidRDefault="008E79B4" w:rsidP="008E79B4">
      <w:pPr>
        <w:pStyle w:val="610"/>
        <w:shd w:val="clear" w:color="auto" w:fill="auto"/>
        <w:ind w:left="810"/>
        <w:rPr>
          <w:rStyle w:val="6"/>
          <w:b w:val="0"/>
        </w:rPr>
      </w:pPr>
    </w:p>
    <w:p w:rsidR="008E79B4" w:rsidRPr="002818CD" w:rsidRDefault="008E79B4" w:rsidP="008E79B4">
      <w:pPr>
        <w:pStyle w:val="610"/>
        <w:shd w:val="clear" w:color="auto" w:fill="auto"/>
        <w:ind w:left="810"/>
        <w:rPr>
          <w:rStyle w:val="6"/>
          <w:b w:val="0"/>
        </w:rPr>
      </w:pPr>
      <w:r w:rsidRPr="002818CD">
        <w:rPr>
          <w:rStyle w:val="6"/>
          <w:b w:val="0"/>
        </w:rPr>
        <w:t>1.Respectarea normelor, actelor legislative și normative;</w:t>
      </w:r>
    </w:p>
    <w:p w:rsidR="008E79B4" w:rsidRPr="002818CD" w:rsidRDefault="008E79B4" w:rsidP="008E79B4">
      <w:pPr>
        <w:pStyle w:val="610"/>
        <w:shd w:val="clear" w:color="auto" w:fill="auto"/>
        <w:ind w:left="810"/>
        <w:rPr>
          <w:rStyle w:val="6"/>
          <w:b w:val="0"/>
        </w:rPr>
      </w:pPr>
      <w:r w:rsidRPr="002818CD">
        <w:rPr>
          <w:rStyle w:val="6"/>
          <w:b w:val="0"/>
        </w:rPr>
        <w:t>2.Îndeplinirea obligațiilor ce țin de competența funcției;</w:t>
      </w:r>
    </w:p>
    <w:p w:rsidR="008E79B4" w:rsidRPr="002818CD" w:rsidRDefault="008E79B4" w:rsidP="008E79B4">
      <w:pPr>
        <w:pStyle w:val="610"/>
        <w:shd w:val="clear" w:color="auto" w:fill="auto"/>
        <w:ind w:left="810"/>
        <w:rPr>
          <w:rStyle w:val="6"/>
          <w:b w:val="0"/>
        </w:rPr>
      </w:pPr>
      <w:r w:rsidRPr="002818CD">
        <w:rPr>
          <w:rStyle w:val="6"/>
          <w:b w:val="0"/>
        </w:rPr>
        <w:t>3.Respectarea deontologiei profesionale;</w:t>
      </w:r>
    </w:p>
    <w:p w:rsidR="008E79B4" w:rsidRPr="002818CD" w:rsidRDefault="008E79B4" w:rsidP="008E79B4">
      <w:pPr>
        <w:pStyle w:val="610"/>
        <w:shd w:val="clear" w:color="auto" w:fill="auto"/>
        <w:ind w:left="810"/>
        <w:rPr>
          <w:rStyle w:val="6"/>
          <w:b w:val="0"/>
        </w:rPr>
      </w:pPr>
      <w:r w:rsidRPr="002818CD">
        <w:rPr>
          <w:rStyle w:val="6"/>
          <w:b w:val="0"/>
        </w:rPr>
        <w:t>4.Respectarea Regulamentului intern al entității, ordinelor și dispozițiilor angajatorului;</w:t>
      </w:r>
    </w:p>
    <w:p w:rsidR="008E79B4" w:rsidRPr="002818CD" w:rsidRDefault="008E79B4" w:rsidP="008E79B4">
      <w:pPr>
        <w:pStyle w:val="610"/>
        <w:shd w:val="clear" w:color="auto" w:fill="auto"/>
        <w:ind w:left="810"/>
        <w:rPr>
          <w:rStyle w:val="60"/>
          <w:b/>
        </w:rPr>
      </w:pPr>
      <w:r w:rsidRPr="002818CD">
        <w:rPr>
          <w:rStyle w:val="6"/>
          <w:b w:val="0"/>
        </w:rPr>
        <w:t>5Respectarea politicii entității în domeniul calității, mediului, sănătății și securității vitale.</w:t>
      </w:r>
    </w:p>
    <w:p w:rsidR="008E79B4" w:rsidRPr="002818CD" w:rsidRDefault="008E79B4" w:rsidP="008E79B4">
      <w:pPr>
        <w:jc w:val="both"/>
        <w:rPr>
          <w:rStyle w:val="60"/>
          <w:i w:val="0"/>
          <w:iCs w:val="0"/>
        </w:rPr>
      </w:pPr>
    </w:p>
    <w:p w:rsidR="008E79B4" w:rsidRPr="002818CD" w:rsidRDefault="008E79B4" w:rsidP="008E79B4">
      <w:pPr>
        <w:jc w:val="both"/>
        <w:rPr>
          <w:rStyle w:val="60"/>
          <w:i w:val="0"/>
          <w:iCs w:val="0"/>
        </w:rPr>
      </w:pPr>
    </w:p>
    <w:p w:rsidR="008E79B4" w:rsidRPr="002818CD" w:rsidRDefault="008E79B4" w:rsidP="008E79B4">
      <w:pPr>
        <w:pStyle w:val="21"/>
        <w:numPr>
          <w:ilvl w:val="1"/>
          <w:numId w:val="1"/>
        </w:numPr>
        <w:shd w:val="clear" w:color="auto" w:fill="auto"/>
        <w:spacing w:line="240" w:lineRule="exact"/>
        <w:rPr>
          <w:sz w:val="24"/>
          <w:szCs w:val="24"/>
        </w:rPr>
      </w:pPr>
      <w:bookmarkStart w:id="1" w:name="bookmark8"/>
      <w:r w:rsidRPr="002818CD">
        <w:rPr>
          <w:sz w:val="24"/>
          <w:szCs w:val="24"/>
        </w:rPr>
        <w:t>Calităţi profesionale:</w:t>
      </w:r>
      <w:bookmarkEnd w:id="1"/>
    </w:p>
    <w:p w:rsidR="008E79B4" w:rsidRPr="002818CD" w:rsidRDefault="008E79B4" w:rsidP="008E79B4">
      <w:pPr>
        <w:pStyle w:val="21"/>
        <w:shd w:val="clear" w:color="auto" w:fill="auto"/>
        <w:spacing w:line="240" w:lineRule="exact"/>
        <w:ind w:left="810" w:firstLine="0"/>
        <w:rPr>
          <w:sz w:val="24"/>
          <w:szCs w:val="24"/>
        </w:rPr>
      </w:pPr>
    </w:p>
    <w:p w:rsidR="008E79B4" w:rsidRPr="002818CD" w:rsidRDefault="008E79B4" w:rsidP="008E79B4">
      <w:pPr>
        <w:pStyle w:val="21"/>
        <w:numPr>
          <w:ilvl w:val="0"/>
          <w:numId w:val="3"/>
        </w:numPr>
        <w:shd w:val="clear" w:color="auto" w:fill="auto"/>
        <w:spacing w:line="240" w:lineRule="exact"/>
        <w:rPr>
          <w:b w:val="0"/>
          <w:sz w:val="24"/>
          <w:szCs w:val="24"/>
        </w:rPr>
      </w:pPr>
      <w:r w:rsidRPr="002818CD">
        <w:rPr>
          <w:b w:val="0"/>
          <w:sz w:val="24"/>
          <w:szCs w:val="24"/>
        </w:rPr>
        <w:t>Calificare în domeniu;</w:t>
      </w:r>
    </w:p>
    <w:p w:rsidR="008E79B4" w:rsidRPr="002818CD" w:rsidRDefault="008E79B4" w:rsidP="008E79B4">
      <w:pPr>
        <w:pStyle w:val="21"/>
        <w:numPr>
          <w:ilvl w:val="0"/>
          <w:numId w:val="3"/>
        </w:numPr>
        <w:shd w:val="clear" w:color="auto" w:fill="auto"/>
        <w:spacing w:line="240" w:lineRule="exact"/>
        <w:rPr>
          <w:b w:val="0"/>
          <w:sz w:val="24"/>
          <w:szCs w:val="24"/>
        </w:rPr>
      </w:pPr>
      <w:r w:rsidRPr="002818CD">
        <w:rPr>
          <w:b w:val="0"/>
          <w:sz w:val="24"/>
          <w:szCs w:val="24"/>
        </w:rPr>
        <w:t>Responsabilitate;</w:t>
      </w:r>
    </w:p>
    <w:p w:rsidR="008E79B4" w:rsidRPr="002818CD" w:rsidRDefault="008E79B4" w:rsidP="008E79B4">
      <w:pPr>
        <w:pStyle w:val="21"/>
        <w:numPr>
          <w:ilvl w:val="0"/>
          <w:numId w:val="3"/>
        </w:numPr>
        <w:shd w:val="clear" w:color="auto" w:fill="auto"/>
        <w:spacing w:line="240" w:lineRule="exact"/>
        <w:rPr>
          <w:b w:val="0"/>
          <w:sz w:val="24"/>
          <w:szCs w:val="24"/>
        </w:rPr>
      </w:pPr>
      <w:r w:rsidRPr="002818CD">
        <w:rPr>
          <w:b w:val="0"/>
          <w:sz w:val="24"/>
          <w:szCs w:val="24"/>
        </w:rPr>
        <w:t>Seriozitate;</w:t>
      </w:r>
    </w:p>
    <w:p w:rsidR="008E79B4" w:rsidRPr="002818CD" w:rsidRDefault="008E79B4" w:rsidP="008E79B4">
      <w:pPr>
        <w:pStyle w:val="21"/>
        <w:numPr>
          <w:ilvl w:val="0"/>
          <w:numId w:val="3"/>
        </w:numPr>
        <w:shd w:val="clear" w:color="auto" w:fill="auto"/>
        <w:spacing w:line="240" w:lineRule="exact"/>
        <w:rPr>
          <w:b w:val="0"/>
          <w:sz w:val="24"/>
          <w:szCs w:val="24"/>
        </w:rPr>
      </w:pPr>
      <w:r w:rsidRPr="002818CD">
        <w:rPr>
          <w:b w:val="0"/>
          <w:sz w:val="24"/>
          <w:szCs w:val="24"/>
        </w:rPr>
        <w:t>Obiectivitate;</w:t>
      </w:r>
    </w:p>
    <w:p w:rsidR="008E79B4" w:rsidRPr="002818CD" w:rsidRDefault="008E79B4" w:rsidP="008E79B4">
      <w:pPr>
        <w:pStyle w:val="21"/>
        <w:numPr>
          <w:ilvl w:val="0"/>
          <w:numId w:val="3"/>
        </w:numPr>
        <w:shd w:val="clear" w:color="auto" w:fill="auto"/>
        <w:spacing w:line="240" w:lineRule="exact"/>
        <w:rPr>
          <w:b w:val="0"/>
          <w:sz w:val="24"/>
          <w:szCs w:val="24"/>
        </w:rPr>
      </w:pPr>
      <w:r w:rsidRPr="002818CD">
        <w:rPr>
          <w:b w:val="0"/>
          <w:sz w:val="24"/>
          <w:szCs w:val="24"/>
        </w:rPr>
        <w:t>Punctualitate;</w:t>
      </w:r>
    </w:p>
    <w:p w:rsidR="008E79B4" w:rsidRPr="002818CD" w:rsidRDefault="008E79B4" w:rsidP="008E79B4">
      <w:pPr>
        <w:pStyle w:val="21"/>
        <w:numPr>
          <w:ilvl w:val="0"/>
          <w:numId w:val="3"/>
        </w:numPr>
        <w:shd w:val="clear" w:color="auto" w:fill="auto"/>
        <w:spacing w:line="240" w:lineRule="exact"/>
        <w:rPr>
          <w:b w:val="0"/>
          <w:sz w:val="24"/>
          <w:szCs w:val="24"/>
        </w:rPr>
      </w:pPr>
      <w:r w:rsidRPr="002818CD">
        <w:rPr>
          <w:b w:val="0"/>
          <w:sz w:val="24"/>
          <w:szCs w:val="24"/>
        </w:rPr>
        <w:t>Onestitate;</w:t>
      </w:r>
    </w:p>
    <w:p w:rsidR="008E79B4" w:rsidRPr="002818CD" w:rsidRDefault="008E79B4" w:rsidP="008E79B4">
      <w:pPr>
        <w:pStyle w:val="21"/>
        <w:numPr>
          <w:ilvl w:val="0"/>
          <w:numId w:val="3"/>
        </w:numPr>
        <w:shd w:val="clear" w:color="auto" w:fill="auto"/>
        <w:spacing w:line="240" w:lineRule="exact"/>
        <w:rPr>
          <w:b w:val="0"/>
          <w:sz w:val="24"/>
          <w:szCs w:val="24"/>
        </w:rPr>
      </w:pPr>
      <w:r w:rsidRPr="002818CD">
        <w:rPr>
          <w:b w:val="0"/>
          <w:sz w:val="24"/>
          <w:szCs w:val="24"/>
        </w:rPr>
        <w:t>Gîndire analitică;</w:t>
      </w:r>
    </w:p>
    <w:p w:rsidR="008E79B4" w:rsidRPr="002818CD" w:rsidRDefault="008E79B4" w:rsidP="008E79B4">
      <w:pPr>
        <w:pStyle w:val="21"/>
        <w:numPr>
          <w:ilvl w:val="0"/>
          <w:numId w:val="3"/>
        </w:numPr>
        <w:shd w:val="clear" w:color="auto" w:fill="auto"/>
        <w:spacing w:line="240" w:lineRule="exact"/>
        <w:rPr>
          <w:b w:val="0"/>
          <w:sz w:val="24"/>
          <w:szCs w:val="24"/>
        </w:rPr>
      </w:pPr>
      <w:r w:rsidRPr="002818CD">
        <w:rPr>
          <w:b w:val="0"/>
          <w:sz w:val="24"/>
          <w:szCs w:val="24"/>
        </w:rPr>
        <w:t>Comunicare eficientă;</w:t>
      </w:r>
    </w:p>
    <w:p w:rsidR="008E79B4" w:rsidRPr="002818CD" w:rsidRDefault="008E79B4" w:rsidP="008E79B4">
      <w:pPr>
        <w:pStyle w:val="21"/>
        <w:numPr>
          <w:ilvl w:val="0"/>
          <w:numId w:val="3"/>
        </w:numPr>
        <w:shd w:val="clear" w:color="auto" w:fill="auto"/>
        <w:spacing w:line="240" w:lineRule="exact"/>
        <w:rPr>
          <w:b w:val="0"/>
          <w:sz w:val="24"/>
          <w:szCs w:val="24"/>
        </w:rPr>
      </w:pPr>
      <w:r w:rsidRPr="002818CD">
        <w:rPr>
          <w:b w:val="0"/>
          <w:sz w:val="24"/>
          <w:szCs w:val="24"/>
        </w:rPr>
        <w:t>Planificarea activității proprii;</w:t>
      </w:r>
    </w:p>
    <w:p w:rsidR="008E79B4" w:rsidRPr="002818CD" w:rsidRDefault="008E79B4" w:rsidP="008E79B4">
      <w:pPr>
        <w:pStyle w:val="21"/>
        <w:numPr>
          <w:ilvl w:val="0"/>
          <w:numId w:val="3"/>
        </w:numPr>
        <w:shd w:val="clear" w:color="auto" w:fill="auto"/>
        <w:spacing w:line="240" w:lineRule="exact"/>
        <w:rPr>
          <w:b w:val="0"/>
          <w:sz w:val="24"/>
          <w:szCs w:val="24"/>
        </w:rPr>
      </w:pPr>
      <w:r w:rsidRPr="002818CD">
        <w:rPr>
          <w:b w:val="0"/>
          <w:sz w:val="24"/>
          <w:szCs w:val="24"/>
        </w:rPr>
        <w:t>Abilități de lucru în echipă;</w:t>
      </w:r>
    </w:p>
    <w:p w:rsidR="008E79B4" w:rsidRPr="002818CD" w:rsidRDefault="008E79B4" w:rsidP="008E79B4">
      <w:pPr>
        <w:pStyle w:val="21"/>
        <w:numPr>
          <w:ilvl w:val="0"/>
          <w:numId w:val="3"/>
        </w:numPr>
        <w:shd w:val="clear" w:color="auto" w:fill="auto"/>
        <w:spacing w:line="240" w:lineRule="exact"/>
        <w:rPr>
          <w:b w:val="0"/>
          <w:sz w:val="24"/>
          <w:szCs w:val="24"/>
        </w:rPr>
      </w:pPr>
      <w:r w:rsidRPr="002818CD">
        <w:rPr>
          <w:b w:val="0"/>
          <w:sz w:val="24"/>
          <w:szCs w:val="24"/>
        </w:rPr>
        <w:t>Tendință către dezvoltare profesională continuă;</w:t>
      </w:r>
    </w:p>
    <w:p w:rsidR="008E79B4" w:rsidRPr="002818CD" w:rsidRDefault="008E79B4" w:rsidP="008E79B4">
      <w:pPr>
        <w:pStyle w:val="21"/>
        <w:numPr>
          <w:ilvl w:val="0"/>
          <w:numId w:val="3"/>
        </w:numPr>
        <w:shd w:val="clear" w:color="auto" w:fill="auto"/>
        <w:spacing w:line="240" w:lineRule="exact"/>
        <w:rPr>
          <w:b w:val="0"/>
          <w:sz w:val="24"/>
          <w:szCs w:val="24"/>
        </w:rPr>
      </w:pPr>
      <w:r w:rsidRPr="002818CD">
        <w:rPr>
          <w:b w:val="0"/>
          <w:sz w:val="24"/>
          <w:szCs w:val="24"/>
        </w:rPr>
        <w:t>Autonomia învățării;</w:t>
      </w:r>
    </w:p>
    <w:p w:rsidR="008E79B4" w:rsidRPr="002818CD" w:rsidRDefault="008E79B4" w:rsidP="008E79B4">
      <w:pPr>
        <w:pStyle w:val="21"/>
        <w:numPr>
          <w:ilvl w:val="0"/>
          <w:numId w:val="3"/>
        </w:numPr>
        <w:shd w:val="clear" w:color="auto" w:fill="auto"/>
        <w:spacing w:line="240" w:lineRule="exact"/>
        <w:rPr>
          <w:b w:val="0"/>
          <w:sz w:val="24"/>
          <w:szCs w:val="24"/>
        </w:rPr>
      </w:pPr>
      <w:r w:rsidRPr="002818CD">
        <w:rPr>
          <w:b w:val="0"/>
          <w:sz w:val="24"/>
          <w:szCs w:val="24"/>
        </w:rPr>
        <w:t>Inițiativă și spirit antreprenorial;</w:t>
      </w:r>
    </w:p>
    <w:p w:rsidR="008E79B4" w:rsidRPr="002818CD" w:rsidRDefault="008E79B4" w:rsidP="008E79B4">
      <w:pPr>
        <w:pStyle w:val="21"/>
        <w:numPr>
          <w:ilvl w:val="0"/>
          <w:numId w:val="3"/>
        </w:numPr>
        <w:shd w:val="clear" w:color="auto" w:fill="auto"/>
        <w:spacing w:line="240" w:lineRule="exact"/>
        <w:rPr>
          <w:b w:val="0"/>
          <w:sz w:val="24"/>
          <w:szCs w:val="24"/>
        </w:rPr>
      </w:pPr>
      <w:r w:rsidRPr="002818CD">
        <w:rPr>
          <w:b w:val="0"/>
          <w:sz w:val="24"/>
          <w:szCs w:val="24"/>
        </w:rPr>
        <w:t>Dexteritate.</w:t>
      </w:r>
    </w:p>
    <w:p w:rsidR="008E79B4" w:rsidRPr="002818CD" w:rsidRDefault="008E79B4" w:rsidP="008E79B4">
      <w:pPr>
        <w:pStyle w:val="21"/>
        <w:shd w:val="clear" w:color="auto" w:fill="auto"/>
        <w:spacing w:line="240" w:lineRule="exact"/>
        <w:ind w:left="720" w:firstLine="0"/>
        <w:rPr>
          <w:b w:val="0"/>
          <w:sz w:val="24"/>
          <w:szCs w:val="24"/>
        </w:rPr>
      </w:pPr>
    </w:p>
    <w:p w:rsidR="008E79B4" w:rsidRDefault="008E79B4" w:rsidP="008E79B4">
      <w:pPr>
        <w:pStyle w:val="21"/>
        <w:shd w:val="clear" w:color="auto" w:fill="auto"/>
        <w:spacing w:line="240" w:lineRule="exact"/>
        <w:ind w:left="720" w:firstLine="0"/>
        <w:rPr>
          <w:b w:val="0"/>
          <w:sz w:val="24"/>
          <w:szCs w:val="24"/>
        </w:rPr>
      </w:pPr>
    </w:p>
    <w:p w:rsidR="008E79B4" w:rsidRDefault="008E79B4" w:rsidP="008E79B4">
      <w:pPr>
        <w:pStyle w:val="21"/>
        <w:shd w:val="clear" w:color="auto" w:fill="auto"/>
        <w:spacing w:line="240" w:lineRule="exact"/>
        <w:ind w:left="720" w:firstLine="0"/>
        <w:rPr>
          <w:b w:val="0"/>
          <w:sz w:val="24"/>
          <w:szCs w:val="24"/>
        </w:rPr>
      </w:pPr>
    </w:p>
    <w:p w:rsidR="008E79B4" w:rsidRPr="002818CD" w:rsidRDefault="008E79B4" w:rsidP="008E79B4">
      <w:pPr>
        <w:pStyle w:val="21"/>
        <w:shd w:val="clear" w:color="auto" w:fill="auto"/>
        <w:spacing w:line="240" w:lineRule="exact"/>
        <w:ind w:left="720" w:firstLine="0"/>
        <w:rPr>
          <w:b w:val="0"/>
          <w:sz w:val="24"/>
          <w:szCs w:val="24"/>
        </w:rPr>
      </w:pPr>
    </w:p>
    <w:p w:rsidR="008E79B4" w:rsidRPr="002818CD" w:rsidRDefault="008E79B4" w:rsidP="008E79B4">
      <w:pPr>
        <w:pStyle w:val="21"/>
        <w:numPr>
          <w:ilvl w:val="1"/>
          <w:numId w:val="1"/>
        </w:numPr>
        <w:shd w:val="clear" w:color="auto" w:fill="auto"/>
        <w:spacing w:line="240" w:lineRule="exact"/>
        <w:rPr>
          <w:sz w:val="24"/>
          <w:szCs w:val="24"/>
        </w:rPr>
      </w:pPr>
      <w:bookmarkStart w:id="2" w:name="bookmark9"/>
      <w:r w:rsidRPr="002818CD">
        <w:rPr>
          <w:sz w:val="24"/>
          <w:szCs w:val="24"/>
        </w:rPr>
        <w:t>Cunoştinţe si capacităţi:</w:t>
      </w:r>
      <w:bookmarkEnd w:id="2"/>
    </w:p>
    <w:p w:rsidR="008E79B4" w:rsidRPr="002818CD" w:rsidRDefault="008E79B4" w:rsidP="008E79B4">
      <w:pPr>
        <w:pStyle w:val="21"/>
        <w:shd w:val="clear" w:color="auto" w:fill="auto"/>
        <w:spacing w:line="240" w:lineRule="exact"/>
        <w:ind w:left="360" w:firstLine="0"/>
        <w:rPr>
          <w:sz w:val="24"/>
          <w:szCs w:val="24"/>
        </w:rPr>
      </w:pPr>
    </w:p>
    <w:p w:rsidR="008E79B4" w:rsidRPr="002818CD" w:rsidRDefault="008E79B4" w:rsidP="008E79B4">
      <w:pPr>
        <w:pStyle w:val="21"/>
        <w:numPr>
          <w:ilvl w:val="0"/>
          <w:numId w:val="4"/>
        </w:numPr>
        <w:shd w:val="clear" w:color="auto" w:fill="auto"/>
        <w:spacing w:line="240" w:lineRule="exact"/>
        <w:rPr>
          <w:sz w:val="24"/>
          <w:szCs w:val="24"/>
        </w:rPr>
      </w:pPr>
      <w:r w:rsidRPr="002818CD">
        <w:rPr>
          <w:b w:val="0"/>
          <w:sz w:val="24"/>
          <w:szCs w:val="24"/>
        </w:rPr>
        <w:t>Cunoaște legislația care reglementează domeniul agriculturii,</w:t>
      </w:r>
    </w:p>
    <w:p w:rsidR="008E79B4" w:rsidRPr="002818CD" w:rsidRDefault="008E79B4" w:rsidP="008E79B4">
      <w:pPr>
        <w:pStyle w:val="21"/>
        <w:numPr>
          <w:ilvl w:val="0"/>
          <w:numId w:val="4"/>
        </w:numPr>
        <w:shd w:val="clear" w:color="auto" w:fill="auto"/>
        <w:spacing w:line="240" w:lineRule="exact"/>
        <w:rPr>
          <w:sz w:val="24"/>
          <w:szCs w:val="24"/>
        </w:rPr>
      </w:pPr>
      <w:r w:rsidRPr="002818CD">
        <w:rPr>
          <w:b w:val="0"/>
          <w:sz w:val="24"/>
          <w:szCs w:val="24"/>
        </w:rPr>
        <w:t>Capacități de a utiliza calculatorul în domeniul de activitate;</w:t>
      </w:r>
    </w:p>
    <w:p w:rsidR="008E79B4" w:rsidRPr="002818CD" w:rsidRDefault="008E79B4" w:rsidP="008E79B4">
      <w:pPr>
        <w:pStyle w:val="21"/>
        <w:numPr>
          <w:ilvl w:val="0"/>
          <w:numId w:val="4"/>
        </w:numPr>
        <w:shd w:val="clear" w:color="auto" w:fill="auto"/>
        <w:spacing w:line="240" w:lineRule="exact"/>
        <w:rPr>
          <w:sz w:val="24"/>
          <w:szCs w:val="24"/>
        </w:rPr>
      </w:pPr>
      <w:r w:rsidRPr="002818CD">
        <w:rPr>
          <w:b w:val="0"/>
          <w:sz w:val="24"/>
          <w:szCs w:val="24"/>
        </w:rPr>
        <w:t>Estimează ordinea priorităților în soluționarea diferitor situații profesionale;</w:t>
      </w:r>
    </w:p>
    <w:p w:rsidR="008E79B4" w:rsidRPr="002818CD" w:rsidRDefault="008E79B4" w:rsidP="008E79B4">
      <w:pPr>
        <w:pStyle w:val="21"/>
        <w:numPr>
          <w:ilvl w:val="0"/>
          <w:numId w:val="4"/>
        </w:numPr>
        <w:shd w:val="clear" w:color="auto" w:fill="auto"/>
        <w:spacing w:line="240" w:lineRule="exact"/>
        <w:rPr>
          <w:sz w:val="24"/>
          <w:szCs w:val="24"/>
        </w:rPr>
      </w:pPr>
      <w:r w:rsidRPr="002818CD">
        <w:rPr>
          <w:b w:val="0"/>
          <w:sz w:val="24"/>
          <w:szCs w:val="24"/>
        </w:rPr>
        <w:t>Cunoaște terminologia de specialitate;</w:t>
      </w:r>
    </w:p>
    <w:p w:rsidR="008E79B4" w:rsidRPr="002818CD" w:rsidRDefault="008E79B4" w:rsidP="008E79B4">
      <w:pPr>
        <w:pStyle w:val="21"/>
        <w:numPr>
          <w:ilvl w:val="0"/>
          <w:numId w:val="4"/>
        </w:numPr>
        <w:shd w:val="clear" w:color="auto" w:fill="auto"/>
        <w:spacing w:line="240" w:lineRule="exact"/>
        <w:rPr>
          <w:sz w:val="24"/>
          <w:szCs w:val="24"/>
        </w:rPr>
      </w:pPr>
      <w:r w:rsidRPr="002818CD">
        <w:rPr>
          <w:b w:val="0"/>
          <w:sz w:val="24"/>
          <w:szCs w:val="24"/>
        </w:rPr>
        <w:t>Cunoaște metode și procedee specifice agronomiei;</w:t>
      </w:r>
    </w:p>
    <w:p w:rsidR="008E79B4" w:rsidRPr="002818CD" w:rsidRDefault="008E79B4" w:rsidP="008E79B4">
      <w:pPr>
        <w:pStyle w:val="21"/>
        <w:numPr>
          <w:ilvl w:val="0"/>
          <w:numId w:val="4"/>
        </w:numPr>
        <w:shd w:val="clear" w:color="auto" w:fill="auto"/>
        <w:spacing w:line="240" w:lineRule="exact"/>
        <w:rPr>
          <w:sz w:val="24"/>
          <w:szCs w:val="24"/>
        </w:rPr>
      </w:pPr>
      <w:r w:rsidRPr="002818CD">
        <w:rPr>
          <w:b w:val="0"/>
          <w:sz w:val="24"/>
          <w:szCs w:val="24"/>
        </w:rPr>
        <w:t>Cunoaște regulele de protecție a muncii;</w:t>
      </w:r>
    </w:p>
    <w:p w:rsidR="008E79B4" w:rsidRPr="002818CD" w:rsidRDefault="008E79B4" w:rsidP="008E79B4">
      <w:pPr>
        <w:pStyle w:val="21"/>
        <w:numPr>
          <w:ilvl w:val="0"/>
          <w:numId w:val="4"/>
        </w:numPr>
        <w:shd w:val="clear" w:color="auto" w:fill="auto"/>
        <w:spacing w:line="240" w:lineRule="exact"/>
        <w:rPr>
          <w:sz w:val="24"/>
          <w:szCs w:val="24"/>
        </w:rPr>
      </w:pPr>
      <w:r w:rsidRPr="002818CD">
        <w:rPr>
          <w:b w:val="0"/>
          <w:sz w:val="24"/>
          <w:szCs w:val="24"/>
        </w:rPr>
        <w:t>Cunoaște metode și procedee de prelevare și prelucrare a datelor cu caracter agronomic;</w:t>
      </w:r>
    </w:p>
    <w:p w:rsidR="008E79B4" w:rsidRPr="002818CD" w:rsidRDefault="008E79B4" w:rsidP="008E79B4">
      <w:pPr>
        <w:pStyle w:val="21"/>
        <w:numPr>
          <w:ilvl w:val="0"/>
          <w:numId w:val="4"/>
        </w:numPr>
        <w:shd w:val="clear" w:color="auto" w:fill="auto"/>
        <w:spacing w:line="240" w:lineRule="exact"/>
        <w:rPr>
          <w:sz w:val="24"/>
          <w:szCs w:val="24"/>
        </w:rPr>
      </w:pPr>
      <w:r w:rsidRPr="002818CD">
        <w:rPr>
          <w:b w:val="0"/>
          <w:sz w:val="24"/>
          <w:szCs w:val="24"/>
        </w:rPr>
        <w:t>Asigură utilizatorii interni și externi cu informații complete veridice specialității;</w:t>
      </w:r>
    </w:p>
    <w:p w:rsidR="008E79B4" w:rsidRPr="002818CD" w:rsidRDefault="008E79B4" w:rsidP="008E79B4">
      <w:pPr>
        <w:pStyle w:val="21"/>
        <w:numPr>
          <w:ilvl w:val="0"/>
          <w:numId w:val="4"/>
        </w:numPr>
        <w:shd w:val="clear" w:color="auto" w:fill="auto"/>
        <w:spacing w:line="240" w:lineRule="exact"/>
        <w:rPr>
          <w:sz w:val="24"/>
          <w:szCs w:val="24"/>
        </w:rPr>
      </w:pPr>
      <w:r w:rsidRPr="002818CD">
        <w:rPr>
          <w:b w:val="0"/>
          <w:sz w:val="24"/>
          <w:szCs w:val="24"/>
        </w:rPr>
        <w:t>Cunoaște perspectiva noilor reglementări din domeniul dat;</w:t>
      </w:r>
    </w:p>
    <w:p w:rsidR="008E79B4" w:rsidRPr="002818CD" w:rsidRDefault="008E79B4" w:rsidP="008E79B4">
      <w:pPr>
        <w:pStyle w:val="21"/>
        <w:numPr>
          <w:ilvl w:val="0"/>
          <w:numId w:val="4"/>
        </w:numPr>
        <w:shd w:val="clear" w:color="auto" w:fill="auto"/>
        <w:spacing w:line="240" w:lineRule="exact"/>
        <w:rPr>
          <w:sz w:val="24"/>
          <w:szCs w:val="24"/>
        </w:rPr>
      </w:pPr>
      <w:r w:rsidRPr="002818CD">
        <w:rPr>
          <w:b w:val="0"/>
          <w:sz w:val="24"/>
          <w:szCs w:val="24"/>
        </w:rPr>
        <w:t xml:space="preserve"> Cunoaște specificul și avantajele diferitor programe de activitate.</w:t>
      </w:r>
    </w:p>
    <w:p w:rsidR="008E79B4" w:rsidRPr="002971A9" w:rsidRDefault="008E79B4" w:rsidP="008E79B4">
      <w:pPr>
        <w:pStyle w:val="ListParagraph"/>
        <w:numPr>
          <w:ilvl w:val="0"/>
          <w:numId w:val="4"/>
        </w:numPr>
        <w:rPr>
          <w:rFonts w:ascii="Times New Roman" w:hAnsi="Times New Roman"/>
          <w:sz w:val="24"/>
          <w:szCs w:val="24"/>
        </w:rPr>
      </w:pPr>
      <w:r w:rsidRPr="002971A9">
        <w:rPr>
          <w:rFonts w:ascii="Times New Roman" w:hAnsi="Times New Roman"/>
          <w:sz w:val="24"/>
          <w:szCs w:val="24"/>
        </w:rPr>
        <w:lastRenderedPageBreak/>
        <w:t>Cunoaşte  specificul  şi avantajele  diferitor  programe  privind   proiectarea  şi  prezentarea  ideii creative.</w:t>
      </w:r>
    </w:p>
    <w:p w:rsidR="008E79B4" w:rsidRPr="002818CD" w:rsidRDefault="008E79B4" w:rsidP="008E79B4">
      <w:pPr>
        <w:pStyle w:val="21"/>
        <w:shd w:val="clear" w:color="auto" w:fill="auto"/>
        <w:spacing w:line="240" w:lineRule="exact"/>
        <w:ind w:left="360" w:firstLine="0"/>
        <w:rPr>
          <w:sz w:val="24"/>
          <w:szCs w:val="24"/>
        </w:rPr>
      </w:pPr>
    </w:p>
    <w:p w:rsidR="008E79B4" w:rsidRPr="002818CD" w:rsidRDefault="008E79B4" w:rsidP="008E79B4">
      <w:pPr>
        <w:pStyle w:val="21"/>
        <w:numPr>
          <w:ilvl w:val="1"/>
          <w:numId w:val="1"/>
        </w:numPr>
        <w:shd w:val="clear" w:color="auto" w:fill="auto"/>
        <w:spacing w:line="240" w:lineRule="exact"/>
        <w:rPr>
          <w:sz w:val="24"/>
          <w:szCs w:val="24"/>
        </w:rPr>
      </w:pPr>
      <w:bookmarkStart w:id="3" w:name="bookmark10"/>
      <w:r w:rsidRPr="002818CD">
        <w:rPr>
          <w:sz w:val="24"/>
          <w:szCs w:val="24"/>
        </w:rPr>
        <w:t>Instrumente si materiale:</w:t>
      </w:r>
      <w:bookmarkEnd w:id="3"/>
    </w:p>
    <w:p w:rsidR="008E79B4" w:rsidRPr="002818CD" w:rsidRDefault="008E79B4" w:rsidP="008E79B4">
      <w:pPr>
        <w:pStyle w:val="21"/>
        <w:shd w:val="clear" w:color="auto" w:fill="auto"/>
        <w:spacing w:line="240" w:lineRule="exact"/>
        <w:ind w:left="810" w:firstLine="0"/>
        <w:rPr>
          <w:sz w:val="24"/>
          <w:szCs w:val="24"/>
        </w:rPr>
      </w:pPr>
    </w:p>
    <w:p w:rsidR="008E79B4" w:rsidRPr="002818CD" w:rsidRDefault="008E79B4" w:rsidP="008E79B4">
      <w:pPr>
        <w:pStyle w:val="21"/>
        <w:numPr>
          <w:ilvl w:val="0"/>
          <w:numId w:val="5"/>
        </w:numPr>
        <w:shd w:val="clear" w:color="auto" w:fill="auto"/>
        <w:spacing w:line="240" w:lineRule="exact"/>
        <w:rPr>
          <w:sz w:val="24"/>
          <w:szCs w:val="24"/>
        </w:rPr>
      </w:pPr>
      <w:r w:rsidRPr="002818CD">
        <w:rPr>
          <w:b w:val="0"/>
          <w:sz w:val="24"/>
          <w:szCs w:val="24"/>
        </w:rPr>
        <w:t>Acte normative ale Republicii Moldova referitoare la activitatea profesională;</w:t>
      </w:r>
    </w:p>
    <w:p w:rsidR="008E79B4" w:rsidRPr="002818CD" w:rsidRDefault="008E79B4" w:rsidP="008E79B4">
      <w:pPr>
        <w:pStyle w:val="21"/>
        <w:numPr>
          <w:ilvl w:val="0"/>
          <w:numId w:val="5"/>
        </w:numPr>
        <w:shd w:val="clear" w:color="auto" w:fill="auto"/>
        <w:spacing w:line="240" w:lineRule="exact"/>
        <w:rPr>
          <w:sz w:val="24"/>
          <w:szCs w:val="24"/>
        </w:rPr>
      </w:pPr>
      <w:r w:rsidRPr="002818CD">
        <w:rPr>
          <w:b w:val="0"/>
          <w:sz w:val="24"/>
          <w:szCs w:val="24"/>
        </w:rPr>
        <w:t>Documente primare și generalizatoare;</w:t>
      </w:r>
    </w:p>
    <w:p w:rsidR="008E79B4" w:rsidRPr="002818CD" w:rsidRDefault="008E79B4" w:rsidP="008E79B4">
      <w:pPr>
        <w:pStyle w:val="21"/>
        <w:numPr>
          <w:ilvl w:val="0"/>
          <w:numId w:val="5"/>
        </w:numPr>
        <w:shd w:val="clear" w:color="auto" w:fill="auto"/>
        <w:spacing w:line="240" w:lineRule="exact"/>
        <w:rPr>
          <w:sz w:val="24"/>
          <w:szCs w:val="24"/>
        </w:rPr>
      </w:pPr>
      <w:r w:rsidRPr="002818CD">
        <w:rPr>
          <w:b w:val="0"/>
          <w:sz w:val="24"/>
          <w:szCs w:val="24"/>
        </w:rPr>
        <w:t>Calculator și alte mijloace necesare pentru îndeplinirea obligațiunile de muncă.</w:t>
      </w:r>
    </w:p>
    <w:p w:rsidR="008E79B4" w:rsidRPr="002818CD" w:rsidRDefault="008E79B4" w:rsidP="008E79B4">
      <w:pPr>
        <w:pStyle w:val="21"/>
        <w:shd w:val="clear" w:color="auto" w:fill="auto"/>
        <w:spacing w:line="240" w:lineRule="exact"/>
        <w:ind w:left="720" w:firstLine="0"/>
        <w:rPr>
          <w:b w:val="0"/>
          <w:sz w:val="24"/>
          <w:szCs w:val="24"/>
        </w:rPr>
      </w:pPr>
    </w:p>
    <w:p w:rsidR="008E79B4" w:rsidRPr="002818CD" w:rsidRDefault="008E79B4" w:rsidP="008E79B4">
      <w:pPr>
        <w:pStyle w:val="21"/>
        <w:shd w:val="clear" w:color="auto" w:fill="auto"/>
        <w:spacing w:line="240" w:lineRule="exact"/>
        <w:ind w:left="720" w:firstLine="0"/>
        <w:rPr>
          <w:sz w:val="24"/>
          <w:szCs w:val="24"/>
        </w:rPr>
      </w:pPr>
    </w:p>
    <w:p w:rsidR="008E79B4" w:rsidRPr="008E79B4" w:rsidRDefault="008E79B4" w:rsidP="008E79B4">
      <w:pPr>
        <w:numPr>
          <w:ilvl w:val="1"/>
          <w:numId w:val="1"/>
        </w:numPr>
        <w:jc w:val="both"/>
        <w:rPr>
          <w:b/>
          <w:lang w:val="fr-FR"/>
        </w:rPr>
      </w:pPr>
      <w:bookmarkStart w:id="4" w:name="bookmark11"/>
      <w:r w:rsidRPr="008E79B4">
        <w:rPr>
          <w:b/>
          <w:lang w:val="fr-FR"/>
        </w:rPr>
        <w:t>Tendinţe si perspective de dezvoltare profesională:</w:t>
      </w:r>
      <w:bookmarkEnd w:id="4"/>
    </w:p>
    <w:p w:rsidR="008E79B4" w:rsidRPr="008E79B4" w:rsidRDefault="008E79B4" w:rsidP="008E79B4">
      <w:pPr>
        <w:numPr>
          <w:ilvl w:val="0"/>
          <w:numId w:val="6"/>
        </w:numPr>
        <w:jc w:val="both"/>
        <w:rPr>
          <w:lang w:val="fr-FR"/>
        </w:rPr>
      </w:pPr>
      <w:r w:rsidRPr="008E79B4">
        <w:rPr>
          <w:lang w:val="fr-FR"/>
        </w:rPr>
        <w:t>Autoinstruirea se face în mod permanent;</w:t>
      </w:r>
    </w:p>
    <w:p w:rsidR="008E79B4" w:rsidRPr="008E79B4" w:rsidRDefault="008E79B4" w:rsidP="008E79B4">
      <w:pPr>
        <w:numPr>
          <w:ilvl w:val="0"/>
          <w:numId w:val="6"/>
        </w:numPr>
        <w:jc w:val="both"/>
        <w:rPr>
          <w:lang w:val="fr-FR"/>
        </w:rPr>
      </w:pPr>
      <w:r w:rsidRPr="008E79B4">
        <w:rPr>
          <w:lang w:val="fr-FR"/>
        </w:rPr>
        <w:t>Participarea la diferite forme de instruire, de perfecționare profesională și de specializare este realiztă ori de cite ori este necesar.</w:t>
      </w:r>
    </w:p>
    <w:p w:rsidR="008E79B4" w:rsidRDefault="008E79B4" w:rsidP="008E79B4">
      <w:pPr>
        <w:pStyle w:val="ListParagraph"/>
        <w:numPr>
          <w:ilvl w:val="0"/>
          <w:numId w:val="6"/>
        </w:numPr>
        <w:rPr>
          <w:rFonts w:ascii="Times New Roman" w:hAnsi="Times New Roman"/>
          <w:sz w:val="24"/>
          <w:szCs w:val="24"/>
        </w:rPr>
      </w:pPr>
      <w:r w:rsidRPr="00CA137B">
        <w:rPr>
          <w:rFonts w:ascii="Times New Roman" w:hAnsi="Times New Roman"/>
          <w:sz w:val="24"/>
          <w:szCs w:val="24"/>
        </w:rPr>
        <w:t>Participarea la  diferite  forme  de instruire, de  perfecţionare profesională  şi  de specializare  este  realizată  ori de  cîte  ori  este necesar, potrivit  cerinţelor  legale  sau  în  corelaţie  cu  noutăţile  relevante pentru  activităţile  desfpşurate.  Participarea  la  instruirea profesuională  are  loc  ori  de cîte  ori  este necesar.</w:t>
      </w:r>
    </w:p>
    <w:p w:rsidR="008E79B4" w:rsidRDefault="008E79B4" w:rsidP="008E79B4">
      <w:pPr>
        <w:pStyle w:val="ListParagraph"/>
        <w:ind w:left="360"/>
        <w:rPr>
          <w:rFonts w:ascii="Times New Roman" w:hAnsi="Times New Roman"/>
          <w:sz w:val="24"/>
          <w:szCs w:val="24"/>
        </w:rPr>
      </w:pPr>
    </w:p>
    <w:p w:rsidR="001776C2" w:rsidRPr="008E79B4" w:rsidRDefault="001776C2">
      <w:pPr>
        <w:rPr>
          <w:lang w:val="ro-RO"/>
        </w:rPr>
      </w:pPr>
    </w:p>
    <w:sectPr w:rsidR="001776C2" w:rsidRPr="008E7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363"/>
    <w:multiLevelType w:val="hybridMultilevel"/>
    <w:tmpl w:val="058E8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D181D"/>
    <w:multiLevelType w:val="hybridMultilevel"/>
    <w:tmpl w:val="A93258D0"/>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863E06"/>
    <w:multiLevelType w:val="hybridMultilevel"/>
    <w:tmpl w:val="38AC9BDA"/>
    <w:lvl w:ilvl="0" w:tplc="806657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847235"/>
    <w:multiLevelType w:val="multilevel"/>
    <w:tmpl w:val="402E6F26"/>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
    <w:nsid w:val="4CB9092D"/>
    <w:multiLevelType w:val="multilevel"/>
    <w:tmpl w:val="4F141A1E"/>
    <w:lvl w:ilvl="0">
      <w:start w:val="1"/>
      <w:numFmt w:val="upperRoman"/>
      <w:lvlText w:val="%1."/>
      <w:lvlJc w:val="left"/>
      <w:pPr>
        <w:ind w:left="1080" w:hanging="72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593D3F8A"/>
    <w:multiLevelType w:val="multilevel"/>
    <w:tmpl w:val="8FA8C6AE"/>
    <w:lvl w:ilvl="0">
      <w:start w:val="1"/>
      <w:numFmt w:val="upperRoman"/>
      <w:lvlText w:val="%1."/>
      <w:lvlJc w:val="left"/>
      <w:pPr>
        <w:ind w:left="1080" w:hanging="720"/>
      </w:pPr>
      <w:rPr>
        <w:rFonts w:hint="default"/>
      </w:rPr>
    </w:lvl>
    <w:lvl w:ilvl="1">
      <w:start w:val="1"/>
      <w:numFmt w:val="decimal"/>
      <w:isLgl/>
      <w:lvlText w:val="%1.%2."/>
      <w:lvlJc w:val="left"/>
      <w:pPr>
        <w:ind w:left="810" w:hanging="450"/>
      </w:pPr>
      <w:rPr>
        <w:rFonts w:hint="default"/>
        <w:b w:val="0"/>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440" w:hanging="108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1800" w:hanging="1440"/>
      </w:pPr>
      <w:rPr>
        <w:rFonts w:hint="default"/>
        <w:sz w:val="28"/>
      </w:rPr>
    </w:lvl>
  </w:abstractNum>
  <w:abstractNum w:abstractNumId="6">
    <w:nsid w:val="5A400B38"/>
    <w:multiLevelType w:val="hybridMultilevel"/>
    <w:tmpl w:val="29EEEEA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8F7AA8"/>
    <w:multiLevelType w:val="hybridMultilevel"/>
    <w:tmpl w:val="C68EED8C"/>
    <w:lvl w:ilvl="0" w:tplc="C0ECAF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C91039"/>
    <w:multiLevelType w:val="hybridMultilevel"/>
    <w:tmpl w:val="87A0AB16"/>
    <w:lvl w:ilvl="0" w:tplc="EE7EE0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7"/>
  </w:num>
  <w:num w:numId="5">
    <w:abstractNumId w:val="8"/>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24"/>
    <w:rsid w:val="001776C2"/>
    <w:rsid w:val="00541424"/>
    <w:rsid w:val="008E79B4"/>
    <w:rsid w:val="00BD20E3"/>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B4"/>
    <w:pPr>
      <w:spacing w:after="0" w:line="240" w:lineRule="auto"/>
    </w:pPr>
    <w:rPr>
      <w:rFonts w:ascii="Times New Roman" w:eastAsia="Times New Roman"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Заголовок №2_"/>
    <w:link w:val="21"/>
    <w:locked/>
    <w:rsid w:val="008E79B4"/>
    <w:rPr>
      <w:b/>
      <w:bCs/>
      <w:shd w:val="clear" w:color="auto" w:fill="FFFFFF"/>
    </w:rPr>
  </w:style>
  <w:style w:type="paragraph" w:customStyle="1" w:styleId="21">
    <w:name w:val="Заголовок №21"/>
    <w:basedOn w:val="Normal"/>
    <w:link w:val="2"/>
    <w:rsid w:val="008E79B4"/>
    <w:pPr>
      <w:widowControl w:val="0"/>
      <w:shd w:val="clear" w:color="auto" w:fill="FFFFFF"/>
      <w:spacing w:line="322" w:lineRule="exact"/>
      <w:ind w:hanging="360"/>
      <w:outlineLvl w:val="1"/>
    </w:pPr>
    <w:rPr>
      <w:rFonts w:asciiTheme="minorHAnsi" w:eastAsiaTheme="minorHAnsi" w:hAnsiTheme="minorHAnsi" w:cstheme="minorBidi"/>
      <w:b/>
      <w:bCs/>
      <w:sz w:val="22"/>
      <w:szCs w:val="22"/>
      <w:lang w:val="ro-RO"/>
    </w:rPr>
  </w:style>
  <w:style w:type="character" w:customStyle="1" w:styleId="6">
    <w:name w:val="Основной текст (6) + Полужирный"/>
    <w:aliases w:val="Не курсив"/>
    <w:rsid w:val="008E79B4"/>
    <w:rPr>
      <w:rFonts w:ascii="Times New Roman" w:hAnsi="Times New Roman" w:cs="Times New Roman"/>
      <w:b/>
      <w:bCs/>
      <w:i/>
      <w:iCs/>
      <w:color w:val="000000"/>
      <w:spacing w:val="0"/>
      <w:w w:val="100"/>
      <w:position w:val="0"/>
      <w:sz w:val="24"/>
      <w:szCs w:val="24"/>
      <w:u w:val="none"/>
      <w:lang w:val="ro-RO" w:eastAsia="ro-RO"/>
    </w:rPr>
  </w:style>
  <w:style w:type="character" w:customStyle="1" w:styleId="60">
    <w:name w:val="Основной текст (6)"/>
    <w:rsid w:val="008E79B4"/>
    <w:rPr>
      <w:rFonts w:ascii="Times New Roman" w:hAnsi="Times New Roman" w:cs="Times New Roman"/>
      <w:i/>
      <w:iCs/>
      <w:color w:val="000000"/>
      <w:spacing w:val="0"/>
      <w:w w:val="100"/>
      <w:position w:val="0"/>
      <w:sz w:val="24"/>
      <w:szCs w:val="24"/>
      <w:u w:val="single"/>
      <w:lang w:val="ro-RO" w:eastAsia="ro-RO"/>
    </w:rPr>
  </w:style>
  <w:style w:type="character" w:customStyle="1" w:styleId="61">
    <w:name w:val="Основной текст (6)_"/>
    <w:link w:val="610"/>
    <w:locked/>
    <w:rsid w:val="008E79B4"/>
    <w:rPr>
      <w:i/>
      <w:iCs/>
      <w:shd w:val="clear" w:color="auto" w:fill="FFFFFF"/>
    </w:rPr>
  </w:style>
  <w:style w:type="paragraph" w:customStyle="1" w:styleId="610">
    <w:name w:val="Основной текст (6)1"/>
    <w:basedOn w:val="Normal"/>
    <w:link w:val="61"/>
    <w:rsid w:val="008E79B4"/>
    <w:pPr>
      <w:widowControl w:val="0"/>
      <w:shd w:val="clear" w:color="auto" w:fill="FFFFFF"/>
      <w:spacing w:line="274" w:lineRule="exact"/>
      <w:jc w:val="both"/>
    </w:pPr>
    <w:rPr>
      <w:rFonts w:asciiTheme="minorHAnsi" w:eastAsiaTheme="minorHAnsi" w:hAnsiTheme="minorHAnsi" w:cstheme="minorBidi"/>
      <w:i/>
      <w:iCs/>
      <w:sz w:val="22"/>
      <w:szCs w:val="22"/>
      <w:lang w:val="ro-RO"/>
    </w:rPr>
  </w:style>
  <w:style w:type="table" w:styleId="TableGrid">
    <w:name w:val="Table Grid"/>
    <w:basedOn w:val="TableNormal"/>
    <w:rsid w:val="008E79B4"/>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Абзац списка"/>
    <w:basedOn w:val="Normal"/>
    <w:uiPriority w:val="34"/>
    <w:qFormat/>
    <w:rsid w:val="008E79B4"/>
    <w:pPr>
      <w:spacing w:after="200" w:line="276" w:lineRule="auto"/>
      <w:ind w:left="720"/>
      <w:contextualSpacing/>
    </w:pPr>
    <w:rPr>
      <w:rFonts w:ascii="Calibri" w:eastAsia="Calibri" w:hAnsi="Calibri"/>
      <w:sz w:val="22"/>
      <w:szCs w:val="22"/>
      <w:lang w:val="ro-RO"/>
    </w:rPr>
  </w:style>
  <w:style w:type="paragraph" w:styleId="ListParagraph">
    <w:name w:val="List Paragraph"/>
    <w:basedOn w:val="Normal"/>
    <w:uiPriority w:val="99"/>
    <w:qFormat/>
    <w:rsid w:val="008E79B4"/>
    <w:pPr>
      <w:spacing w:after="200" w:line="276" w:lineRule="auto"/>
      <w:ind w:left="720"/>
      <w:contextualSpacing/>
    </w:pPr>
    <w:rPr>
      <w:rFonts w:ascii="Calibri" w:hAnsi="Calibri"/>
      <w:sz w:val="22"/>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B4"/>
    <w:pPr>
      <w:spacing w:after="0" w:line="240" w:lineRule="auto"/>
    </w:pPr>
    <w:rPr>
      <w:rFonts w:ascii="Times New Roman" w:eastAsia="Times New Roman"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Заголовок №2_"/>
    <w:link w:val="21"/>
    <w:locked/>
    <w:rsid w:val="008E79B4"/>
    <w:rPr>
      <w:b/>
      <w:bCs/>
      <w:shd w:val="clear" w:color="auto" w:fill="FFFFFF"/>
    </w:rPr>
  </w:style>
  <w:style w:type="paragraph" w:customStyle="1" w:styleId="21">
    <w:name w:val="Заголовок №21"/>
    <w:basedOn w:val="Normal"/>
    <w:link w:val="2"/>
    <w:rsid w:val="008E79B4"/>
    <w:pPr>
      <w:widowControl w:val="0"/>
      <w:shd w:val="clear" w:color="auto" w:fill="FFFFFF"/>
      <w:spacing w:line="322" w:lineRule="exact"/>
      <w:ind w:hanging="360"/>
      <w:outlineLvl w:val="1"/>
    </w:pPr>
    <w:rPr>
      <w:rFonts w:asciiTheme="minorHAnsi" w:eastAsiaTheme="minorHAnsi" w:hAnsiTheme="minorHAnsi" w:cstheme="minorBidi"/>
      <w:b/>
      <w:bCs/>
      <w:sz w:val="22"/>
      <w:szCs w:val="22"/>
      <w:lang w:val="ro-RO"/>
    </w:rPr>
  </w:style>
  <w:style w:type="character" w:customStyle="1" w:styleId="6">
    <w:name w:val="Основной текст (6) + Полужирный"/>
    <w:aliases w:val="Не курсив"/>
    <w:rsid w:val="008E79B4"/>
    <w:rPr>
      <w:rFonts w:ascii="Times New Roman" w:hAnsi="Times New Roman" w:cs="Times New Roman"/>
      <w:b/>
      <w:bCs/>
      <w:i/>
      <w:iCs/>
      <w:color w:val="000000"/>
      <w:spacing w:val="0"/>
      <w:w w:val="100"/>
      <w:position w:val="0"/>
      <w:sz w:val="24"/>
      <w:szCs w:val="24"/>
      <w:u w:val="none"/>
      <w:lang w:val="ro-RO" w:eastAsia="ro-RO"/>
    </w:rPr>
  </w:style>
  <w:style w:type="character" w:customStyle="1" w:styleId="60">
    <w:name w:val="Основной текст (6)"/>
    <w:rsid w:val="008E79B4"/>
    <w:rPr>
      <w:rFonts w:ascii="Times New Roman" w:hAnsi="Times New Roman" w:cs="Times New Roman"/>
      <w:i/>
      <w:iCs/>
      <w:color w:val="000000"/>
      <w:spacing w:val="0"/>
      <w:w w:val="100"/>
      <w:position w:val="0"/>
      <w:sz w:val="24"/>
      <w:szCs w:val="24"/>
      <w:u w:val="single"/>
      <w:lang w:val="ro-RO" w:eastAsia="ro-RO"/>
    </w:rPr>
  </w:style>
  <w:style w:type="character" w:customStyle="1" w:styleId="61">
    <w:name w:val="Основной текст (6)_"/>
    <w:link w:val="610"/>
    <w:locked/>
    <w:rsid w:val="008E79B4"/>
    <w:rPr>
      <w:i/>
      <w:iCs/>
      <w:shd w:val="clear" w:color="auto" w:fill="FFFFFF"/>
    </w:rPr>
  </w:style>
  <w:style w:type="paragraph" w:customStyle="1" w:styleId="610">
    <w:name w:val="Основной текст (6)1"/>
    <w:basedOn w:val="Normal"/>
    <w:link w:val="61"/>
    <w:rsid w:val="008E79B4"/>
    <w:pPr>
      <w:widowControl w:val="0"/>
      <w:shd w:val="clear" w:color="auto" w:fill="FFFFFF"/>
      <w:spacing w:line="274" w:lineRule="exact"/>
      <w:jc w:val="both"/>
    </w:pPr>
    <w:rPr>
      <w:rFonts w:asciiTheme="minorHAnsi" w:eastAsiaTheme="minorHAnsi" w:hAnsiTheme="minorHAnsi" w:cstheme="minorBidi"/>
      <w:i/>
      <w:iCs/>
      <w:sz w:val="22"/>
      <w:szCs w:val="22"/>
      <w:lang w:val="ro-RO"/>
    </w:rPr>
  </w:style>
  <w:style w:type="table" w:styleId="TableGrid">
    <w:name w:val="Table Grid"/>
    <w:basedOn w:val="TableNormal"/>
    <w:rsid w:val="008E79B4"/>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Абзац списка"/>
    <w:basedOn w:val="Normal"/>
    <w:uiPriority w:val="34"/>
    <w:qFormat/>
    <w:rsid w:val="008E79B4"/>
    <w:pPr>
      <w:spacing w:after="200" w:line="276" w:lineRule="auto"/>
      <w:ind w:left="720"/>
      <w:contextualSpacing/>
    </w:pPr>
    <w:rPr>
      <w:rFonts w:ascii="Calibri" w:eastAsia="Calibri" w:hAnsi="Calibri"/>
      <w:sz w:val="22"/>
      <w:szCs w:val="22"/>
      <w:lang w:val="ro-RO"/>
    </w:rPr>
  </w:style>
  <w:style w:type="paragraph" w:styleId="ListParagraph">
    <w:name w:val="List Paragraph"/>
    <w:basedOn w:val="Normal"/>
    <w:uiPriority w:val="99"/>
    <w:qFormat/>
    <w:rsid w:val="008E79B4"/>
    <w:pPr>
      <w:spacing w:after="200" w:line="276" w:lineRule="auto"/>
      <w:ind w:left="720"/>
      <w:contextualSpacing/>
    </w:pPr>
    <w:rPr>
      <w:rFonts w:ascii="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8789</Words>
  <Characters>5010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Vlatko Damchevski</dc:creator>
  <cp:lastModifiedBy>Sergey Chambers</cp:lastModifiedBy>
  <cp:revision>2</cp:revision>
  <dcterms:created xsi:type="dcterms:W3CDTF">2016-04-17T18:43:00Z</dcterms:created>
  <dcterms:modified xsi:type="dcterms:W3CDTF">2016-04-17T18:43:00Z</dcterms:modified>
</cp:coreProperties>
</file>