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6"/>
        <w:tblW w:w="9265" w:type="dxa"/>
        <w:tblLook w:val="00A0" w:firstRow="1" w:lastRow="0" w:firstColumn="1" w:lastColumn="0" w:noHBand="0" w:noVBand="0"/>
      </w:tblPr>
      <w:tblGrid>
        <w:gridCol w:w="4530"/>
        <w:gridCol w:w="4735"/>
      </w:tblGrid>
      <w:tr w:rsidR="000A71ED" w:rsidRPr="001C7AD8" w:rsidTr="005629C7">
        <w:tc>
          <w:tcPr>
            <w:tcW w:w="4530" w:type="dxa"/>
          </w:tcPr>
          <w:p w:rsidR="000A71ED" w:rsidRPr="001C7AD8" w:rsidRDefault="000A71ED" w:rsidP="005629C7">
            <w:pPr>
              <w:spacing w:line="360" w:lineRule="auto"/>
              <w:rPr>
                <w:sz w:val="28"/>
                <w:szCs w:val="28"/>
                <w:lang w:val="ro-MO"/>
              </w:rPr>
            </w:pPr>
            <w:bookmarkStart w:id="0" w:name="_GoBack"/>
            <w:bookmarkEnd w:id="0"/>
            <w:r w:rsidRPr="001C7AD8">
              <w:rPr>
                <w:sz w:val="28"/>
                <w:szCs w:val="28"/>
                <w:lang w:val="ro-MO"/>
              </w:rPr>
              <w:t xml:space="preserve">Codul </w:t>
            </w:r>
            <w:r>
              <w:rPr>
                <w:sz w:val="28"/>
                <w:szCs w:val="28"/>
                <w:lang w:val="ro-MO"/>
              </w:rPr>
              <w:t>RNC</w:t>
            </w:r>
            <w:r w:rsidRPr="001C7AD8">
              <w:rPr>
                <w:sz w:val="28"/>
                <w:szCs w:val="28"/>
                <w:lang w:val="ro-MO"/>
              </w:rPr>
              <w:t xml:space="preserve">:    </w:t>
            </w:r>
          </w:p>
        </w:tc>
        <w:tc>
          <w:tcPr>
            <w:tcW w:w="4735" w:type="dxa"/>
          </w:tcPr>
          <w:p w:rsidR="000A71ED" w:rsidRPr="001C7AD8" w:rsidRDefault="000A71ED" w:rsidP="005629C7">
            <w:pPr>
              <w:spacing w:line="360" w:lineRule="auto"/>
              <w:rPr>
                <w:sz w:val="28"/>
                <w:szCs w:val="28"/>
                <w:lang w:val="ro-MO"/>
              </w:rPr>
            </w:pPr>
            <w:r w:rsidRPr="009C39E2">
              <w:rPr>
                <w:sz w:val="28"/>
                <w:szCs w:val="28"/>
                <w:lang w:val="ro-MO"/>
              </w:rPr>
              <w:t>72150</w:t>
            </w:r>
          </w:p>
        </w:tc>
      </w:tr>
      <w:tr w:rsidR="000A71ED" w:rsidRPr="00C05E7C" w:rsidTr="005629C7">
        <w:tc>
          <w:tcPr>
            <w:tcW w:w="4530" w:type="dxa"/>
          </w:tcPr>
          <w:p w:rsidR="000A71ED" w:rsidRPr="001C7AD8" w:rsidRDefault="000A71ED" w:rsidP="005629C7">
            <w:pPr>
              <w:spacing w:line="360" w:lineRule="auto"/>
              <w:rPr>
                <w:sz w:val="28"/>
                <w:szCs w:val="28"/>
                <w:lang w:val="ro-MO"/>
              </w:rPr>
            </w:pPr>
            <w:r w:rsidRPr="001C7AD8">
              <w:rPr>
                <w:sz w:val="28"/>
                <w:szCs w:val="28"/>
                <w:lang w:val="ro-MO"/>
              </w:rPr>
              <w:t>Codul ocupa</w:t>
            </w:r>
            <w:r>
              <w:rPr>
                <w:sz w:val="28"/>
                <w:szCs w:val="28"/>
                <w:lang w:val="ro-MO"/>
              </w:rPr>
              <w:t>ţ</w:t>
            </w:r>
            <w:r w:rsidRPr="001C7AD8">
              <w:rPr>
                <w:sz w:val="28"/>
                <w:szCs w:val="28"/>
                <w:lang w:val="ro-MO"/>
              </w:rPr>
              <w:t>iei:</w:t>
            </w:r>
          </w:p>
        </w:tc>
        <w:tc>
          <w:tcPr>
            <w:tcW w:w="4735" w:type="dxa"/>
            <w:shd w:val="clear" w:color="auto" w:fill="FFFFFF"/>
          </w:tcPr>
          <w:p w:rsidR="000A71ED" w:rsidRDefault="000A71ED" w:rsidP="005629C7">
            <w:pPr>
              <w:spacing w:line="360" w:lineRule="auto"/>
              <w:jc w:val="both"/>
              <w:rPr>
                <w:sz w:val="28"/>
                <w:szCs w:val="28"/>
                <w:lang w:val="ro-MO"/>
              </w:rPr>
            </w:pPr>
            <w:r>
              <w:rPr>
                <w:sz w:val="28"/>
                <w:szCs w:val="28"/>
                <w:lang w:val="ro-MO"/>
              </w:rPr>
              <w:t>311928</w:t>
            </w:r>
            <w:r w:rsidRPr="001C7AD8">
              <w:rPr>
                <w:sz w:val="28"/>
                <w:szCs w:val="28"/>
                <w:lang w:val="ro-MO"/>
              </w:rPr>
              <w:t xml:space="preserve"> </w:t>
            </w:r>
          </w:p>
          <w:p w:rsidR="000A71ED" w:rsidRPr="009C39E2" w:rsidRDefault="000A71ED" w:rsidP="005629C7">
            <w:pPr>
              <w:spacing w:line="360" w:lineRule="auto"/>
              <w:jc w:val="both"/>
              <w:rPr>
                <w:color w:val="FF0000"/>
                <w:sz w:val="28"/>
                <w:szCs w:val="28"/>
                <w:lang w:val="ro-MO"/>
              </w:rPr>
            </w:pPr>
            <w:r w:rsidRPr="009C39E2">
              <w:rPr>
                <w:color w:val="FF0000"/>
                <w:sz w:val="28"/>
                <w:szCs w:val="28"/>
                <w:lang w:val="ro-MO"/>
              </w:rPr>
              <w:t>De modificat conform cod provizoriu 000022</w:t>
            </w:r>
          </w:p>
        </w:tc>
      </w:tr>
    </w:tbl>
    <w:p w:rsidR="00C05E7C" w:rsidRPr="001C7AD8" w:rsidRDefault="00C05E7C" w:rsidP="00C05E7C">
      <w:pPr>
        <w:pStyle w:val="Style8"/>
        <w:widowControl/>
        <w:spacing w:line="360" w:lineRule="auto"/>
        <w:jc w:val="center"/>
        <w:rPr>
          <w:rStyle w:val="FontStyle14"/>
          <w:b/>
          <w:bCs/>
          <w:caps/>
          <w:sz w:val="28"/>
          <w:szCs w:val="28"/>
          <w:lang w:val="ro-MO" w:eastAsia="ro-RO"/>
        </w:rPr>
      </w:pPr>
      <w:r w:rsidRPr="001C7AD8">
        <w:rPr>
          <w:rStyle w:val="FontStyle14"/>
          <w:b/>
          <w:bCs/>
          <w:caps/>
          <w:sz w:val="28"/>
          <w:szCs w:val="28"/>
          <w:lang w:val="ro-MO" w:eastAsia="ro-RO"/>
        </w:rPr>
        <w:t>tehnician în industria alimentară</w:t>
      </w:r>
    </w:p>
    <w:p w:rsidR="00C05E7C" w:rsidRPr="009C39E2" w:rsidRDefault="00C05E7C" w:rsidP="00C05E7C">
      <w:pPr>
        <w:pStyle w:val="Style8"/>
        <w:widowControl/>
        <w:spacing w:line="360" w:lineRule="auto"/>
        <w:jc w:val="center"/>
        <w:rPr>
          <w:rStyle w:val="FontStyle14"/>
          <w:b/>
          <w:bCs/>
          <w:caps/>
          <w:color w:val="FF0000"/>
          <w:sz w:val="28"/>
          <w:szCs w:val="28"/>
          <w:lang w:val="ro-MO" w:eastAsia="ro-RO"/>
        </w:rPr>
      </w:pPr>
      <w:r w:rsidRPr="009C39E2">
        <w:rPr>
          <w:rStyle w:val="FontStyle14"/>
          <w:b/>
          <w:bCs/>
          <w:caps/>
          <w:color w:val="FF0000"/>
          <w:sz w:val="28"/>
          <w:szCs w:val="28"/>
          <w:lang w:val="ro-MO" w:eastAsia="ro-RO"/>
        </w:rPr>
        <w:t>De modificat Tehnician în industria alimentară de origine vegetală</w:t>
      </w:r>
    </w:p>
    <w:p w:rsidR="000A71ED" w:rsidRPr="001C7AD8" w:rsidRDefault="000A71ED" w:rsidP="000A71ED">
      <w:pPr>
        <w:spacing w:line="360" w:lineRule="auto"/>
        <w:ind w:right="-110"/>
        <w:jc w:val="both"/>
        <w:rPr>
          <w:lang w:val="ro-MO"/>
        </w:rPr>
      </w:pPr>
    </w:p>
    <w:p w:rsidR="000A6C1F" w:rsidRPr="001C7AD8" w:rsidRDefault="000A6C1F" w:rsidP="000A6C1F">
      <w:pPr>
        <w:pStyle w:val="ListParagraph"/>
        <w:numPr>
          <w:ilvl w:val="0"/>
          <w:numId w:val="1"/>
        </w:numPr>
        <w:tabs>
          <w:tab w:val="left" w:pos="990"/>
        </w:tabs>
        <w:spacing w:after="0" w:line="360" w:lineRule="auto"/>
        <w:ind w:right="-470" w:firstLine="0"/>
        <w:rPr>
          <w:rFonts w:ascii="Times New Roman" w:hAnsi="Times New Roman" w:cs="Times New Roman"/>
          <w:b/>
          <w:bCs/>
          <w:caps/>
          <w:sz w:val="24"/>
          <w:szCs w:val="24"/>
        </w:rPr>
      </w:pPr>
      <w:r w:rsidRPr="001C7AD8">
        <w:rPr>
          <w:rFonts w:ascii="Times New Roman" w:hAnsi="Times New Roman" w:cs="Times New Roman"/>
          <w:b/>
          <w:bCs/>
          <w:caps/>
          <w:sz w:val="24"/>
          <w:szCs w:val="24"/>
        </w:rPr>
        <w:t>Profilul OcupaŢional</w:t>
      </w:r>
    </w:p>
    <w:p w:rsidR="000A6C1F" w:rsidRPr="001C7AD8" w:rsidRDefault="000A6C1F" w:rsidP="000A6C1F">
      <w:pPr>
        <w:pStyle w:val="ListParagraph"/>
        <w:tabs>
          <w:tab w:val="left" w:pos="990"/>
        </w:tabs>
        <w:spacing w:after="0" w:line="360" w:lineRule="auto"/>
        <w:ind w:right="-470"/>
        <w:rPr>
          <w:rFonts w:ascii="Times New Roman" w:hAnsi="Times New Roman" w:cs="Times New Roman"/>
          <w:b/>
          <w:bCs/>
          <w:caps/>
          <w:sz w:val="24"/>
          <w:szCs w:val="24"/>
        </w:rPr>
      </w:pPr>
    </w:p>
    <w:p w:rsidR="000A6C1F" w:rsidRPr="001C7AD8" w:rsidRDefault="000A6C1F" w:rsidP="000A6C1F">
      <w:pPr>
        <w:spacing w:line="360" w:lineRule="auto"/>
        <w:ind w:right="-470" w:firstLine="720"/>
        <w:rPr>
          <w:b/>
          <w:bCs/>
        </w:rPr>
      </w:pPr>
      <w:r w:rsidRPr="001C7AD8">
        <w:rPr>
          <w:b/>
          <w:bCs/>
        </w:rPr>
        <w:t>4.1. Atribuții și sarcini de lucru</w:t>
      </w: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095"/>
      </w:tblGrid>
      <w:tr w:rsidR="000A6C1F" w:rsidRPr="00BC6A54" w:rsidTr="000A6C1F">
        <w:tc>
          <w:tcPr>
            <w:tcW w:w="2802" w:type="dxa"/>
          </w:tcPr>
          <w:p w:rsidR="000A6C1F" w:rsidRPr="00BC6A54" w:rsidRDefault="000A6C1F" w:rsidP="001008C4">
            <w:pPr>
              <w:spacing w:line="360" w:lineRule="auto"/>
              <w:jc w:val="center"/>
              <w:rPr>
                <w:b/>
                <w:bCs/>
                <w:sz w:val="22"/>
                <w:szCs w:val="22"/>
              </w:rPr>
            </w:pPr>
            <w:r w:rsidRPr="00BC6A54">
              <w:rPr>
                <w:b/>
                <w:bCs/>
                <w:sz w:val="22"/>
                <w:szCs w:val="22"/>
              </w:rPr>
              <w:t>Atribuții (obligațiuni)</w:t>
            </w:r>
          </w:p>
        </w:tc>
        <w:tc>
          <w:tcPr>
            <w:tcW w:w="6095" w:type="dxa"/>
          </w:tcPr>
          <w:p w:rsidR="000A6C1F" w:rsidRPr="00BC6A54" w:rsidRDefault="000A6C1F" w:rsidP="001008C4">
            <w:pPr>
              <w:spacing w:line="360" w:lineRule="auto"/>
              <w:jc w:val="center"/>
              <w:rPr>
                <w:b/>
                <w:bCs/>
                <w:sz w:val="22"/>
                <w:szCs w:val="22"/>
              </w:rPr>
            </w:pPr>
            <w:r w:rsidRPr="00BC6A54">
              <w:rPr>
                <w:b/>
                <w:bCs/>
                <w:sz w:val="22"/>
                <w:szCs w:val="22"/>
              </w:rPr>
              <w:t>Sarcini de lucru</w:t>
            </w:r>
          </w:p>
        </w:tc>
      </w:tr>
      <w:tr w:rsidR="000A6C1F" w:rsidRPr="00C05E7C" w:rsidTr="000A6C1F">
        <w:trPr>
          <w:trHeight w:val="281"/>
        </w:trPr>
        <w:tc>
          <w:tcPr>
            <w:tcW w:w="2802" w:type="dxa"/>
            <w:vMerge w:val="restart"/>
          </w:tcPr>
          <w:p w:rsidR="000A6C1F" w:rsidRPr="00BC6A54" w:rsidRDefault="000A6C1F" w:rsidP="001008C4">
            <w:pPr>
              <w:spacing w:line="360" w:lineRule="auto"/>
              <w:jc w:val="both"/>
              <w:rPr>
                <w:sz w:val="22"/>
                <w:szCs w:val="22"/>
              </w:rPr>
            </w:pPr>
            <w:r w:rsidRPr="00BC6A54">
              <w:rPr>
                <w:sz w:val="22"/>
                <w:szCs w:val="22"/>
              </w:rPr>
              <w:t>1.</w:t>
            </w:r>
            <w:r w:rsidRPr="00BC6A54">
              <w:rPr>
                <w:sz w:val="22"/>
                <w:szCs w:val="22"/>
                <w:lang w:val="ro-RO"/>
              </w:rPr>
              <w:t xml:space="preserve"> Organizarea procesului de lucru.</w:t>
            </w:r>
          </w:p>
          <w:p w:rsidR="000A6C1F" w:rsidRPr="00BC6A54" w:rsidRDefault="000A6C1F" w:rsidP="001008C4">
            <w:pPr>
              <w:spacing w:line="360" w:lineRule="auto"/>
              <w:jc w:val="both"/>
              <w:rPr>
                <w:sz w:val="22"/>
                <w:szCs w:val="22"/>
              </w:rPr>
            </w:pPr>
          </w:p>
        </w:tc>
        <w:tc>
          <w:tcPr>
            <w:tcW w:w="6095" w:type="dxa"/>
          </w:tcPr>
          <w:p w:rsidR="000A6C1F" w:rsidRPr="00BC6A54" w:rsidRDefault="000A6C1F" w:rsidP="000A6C1F">
            <w:pPr>
              <w:numPr>
                <w:ilvl w:val="1"/>
                <w:numId w:val="9"/>
              </w:numPr>
              <w:ind w:left="357" w:hanging="357"/>
              <w:jc w:val="both"/>
              <w:rPr>
                <w:sz w:val="22"/>
                <w:szCs w:val="22"/>
                <w:lang w:val="ro-RO"/>
              </w:rPr>
            </w:pPr>
            <w:r w:rsidRPr="00BC6A54">
              <w:rPr>
                <w:sz w:val="22"/>
                <w:szCs w:val="22"/>
                <w:lang w:val="ro-RO"/>
              </w:rPr>
              <w:t>Planificarea în echipă a zilei de lucru în conformitate cu volumul de lucru.</w:t>
            </w:r>
          </w:p>
        </w:tc>
      </w:tr>
      <w:tr w:rsidR="000A6C1F" w:rsidRPr="00C05E7C" w:rsidTr="000A6C1F">
        <w:tc>
          <w:tcPr>
            <w:tcW w:w="2802" w:type="dxa"/>
            <w:vMerge/>
          </w:tcPr>
          <w:p w:rsidR="000A6C1F" w:rsidRPr="003C23F9" w:rsidRDefault="000A6C1F" w:rsidP="001008C4">
            <w:pPr>
              <w:spacing w:line="360" w:lineRule="auto"/>
              <w:jc w:val="both"/>
              <w:rPr>
                <w:sz w:val="22"/>
                <w:szCs w:val="22"/>
                <w:lang w:val="fr-FR"/>
              </w:rPr>
            </w:pPr>
          </w:p>
        </w:tc>
        <w:tc>
          <w:tcPr>
            <w:tcW w:w="6095" w:type="dxa"/>
          </w:tcPr>
          <w:p w:rsidR="000A6C1F" w:rsidRPr="00BC6A54" w:rsidRDefault="000A6C1F" w:rsidP="000A6C1F">
            <w:pPr>
              <w:numPr>
                <w:ilvl w:val="1"/>
                <w:numId w:val="8"/>
              </w:numPr>
              <w:tabs>
                <w:tab w:val="left" w:pos="423"/>
              </w:tabs>
              <w:spacing w:line="360" w:lineRule="auto"/>
              <w:jc w:val="both"/>
              <w:rPr>
                <w:sz w:val="22"/>
                <w:szCs w:val="22"/>
                <w:lang w:val="ro-RO"/>
              </w:rPr>
            </w:pPr>
            <w:r w:rsidRPr="00BC6A54">
              <w:rPr>
                <w:sz w:val="22"/>
                <w:szCs w:val="22"/>
                <w:lang w:val="ro-RO"/>
              </w:rPr>
              <w:t>Participarea la şedinţe de distribuire a sarcinilor de lucru.</w:t>
            </w:r>
          </w:p>
        </w:tc>
      </w:tr>
      <w:tr w:rsidR="000A6C1F" w:rsidRPr="007F608A" w:rsidTr="000A6C1F">
        <w:tc>
          <w:tcPr>
            <w:tcW w:w="2802" w:type="dxa"/>
            <w:vMerge/>
          </w:tcPr>
          <w:p w:rsidR="000A6C1F" w:rsidRPr="003C23F9" w:rsidRDefault="000A6C1F" w:rsidP="001008C4">
            <w:pPr>
              <w:spacing w:line="360" w:lineRule="auto"/>
              <w:jc w:val="both"/>
              <w:rPr>
                <w:sz w:val="22"/>
                <w:szCs w:val="22"/>
                <w:lang w:val="fr-FR"/>
              </w:rPr>
            </w:pPr>
          </w:p>
        </w:tc>
        <w:tc>
          <w:tcPr>
            <w:tcW w:w="6095" w:type="dxa"/>
          </w:tcPr>
          <w:p w:rsidR="000A6C1F" w:rsidRPr="00BC6A54" w:rsidRDefault="000A6C1F" w:rsidP="000A6C1F">
            <w:pPr>
              <w:numPr>
                <w:ilvl w:val="1"/>
                <w:numId w:val="8"/>
              </w:numPr>
              <w:spacing w:line="360" w:lineRule="auto"/>
              <w:jc w:val="both"/>
              <w:rPr>
                <w:sz w:val="22"/>
                <w:szCs w:val="22"/>
                <w:lang w:val="ro-RO"/>
              </w:rPr>
            </w:pPr>
            <w:r w:rsidRPr="00BC6A54">
              <w:rPr>
                <w:sz w:val="22"/>
                <w:szCs w:val="22"/>
                <w:lang w:val="ro-RO"/>
              </w:rPr>
              <w:t>Repartizarea şi primirea sarcinilor de lucru.</w:t>
            </w:r>
          </w:p>
        </w:tc>
      </w:tr>
      <w:tr w:rsidR="000A6C1F" w:rsidRPr="00C05E7C"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3C23F9" w:rsidRDefault="000A6C1F" w:rsidP="001008C4">
            <w:pPr>
              <w:ind w:left="-2"/>
              <w:jc w:val="both"/>
              <w:rPr>
                <w:sz w:val="22"/>
                <w:szCs w:val="22"/>
                <w:lang w:val="fr-FR"/>
              </w:rPr>
            </w:pPr>
            <w:r w:rsidRPr="003C23F9">
              <w:rPr>
                <w:sz w:val="22"/>
                <w:szCs w:val="22"/>
                <w:lang w:val="fr-FR"/>
              </w:rPr>
              <w:t>1.4 Amplasarea raţională a  lucrătorilor  la locul de muncă.</w:t>
            </w:r>
          </w:p>
        </w:tc>
      </w:tr>
      <w:tr w:rsidR="000A6C1F" w:rsidRPr="00C05E7C" w:rsidTr="000A6C1F">
        <w:tc>
          <w:tcPr>
            <w:tcW w:w="2802" w:type="dxa"/>
            <w:vMerge/>
          </w:tcPr>
          <w:p w:rsidR="000A6C1F" w:rsidRPr="003C23F9" w:rsidRDefault="000A6C1F" w:rsidP="001008C4">
            <w:pPr>
              <w:spacing w:line="360" w:lineRule="auto"/>
              <w:jc w:val="both"/>
              <w:rPr>
                <w:sz w:val="22"/>
                <w:szCs w:val="22"/>
                <w:lang w:val="fr-FR"/>
              </w:rPr>
            </w:pPr>
          </w:p>
        </w:tc>
        <w:tc>
          <w:tcPr>
            <w:tcW w:w="6095" w:type="dxa"/>
          </w:tcPr>
          <w:p w:rsidR="000A6C1F" w:rsidRPr="00BC6A54" w:rsidRDefault="000A6C1F" w:rsidP="001008C4">
            <w:pPr>
              <w:tabs>
                <w:tab w:val="left" w:pos="281"/>
                <w:tab w:val="left" w:pos="423"/>
              </w:tabs>
              <w:rPr>
                <w:sz w:val="22"/>
                <w:szCs w:val="22"/>
                <w:lang w:val="ro-RO"/>
              </w:rPr>
            </w:pPr>
            <w:r w:rsidRPr="00BC6A54">
              <w:rPr>
                <w:sz w:val="22"/>
                <w:szCs w:val="22"/>
                <w:lang w:val="ro-RO"/>
              </w:rPr>
              <w:t>1.5 Utilizarea vestimentaţiei speciale, materialelor și echipamentelor necesare.</w:t>
            </w:r>
          </w:p>
        </w:tc>
      </w:tr>
      <w:tr w:rsidR="000A6C1F" w:rsidRPr="007F608A" w:rsidTr="000A6C1F">
        <w:tc>
          <w:tcPr>
            <w:tcW w:w="2802" w:type="dxa"/>
            <w:vMerge/>
          </w:tcPr>
          <w:p w:rsidR="000A6C1F" w:rsidRPr="003C23F9" w:rsidRDefault="000A6C1F" w:rsidP="001008C4">
            <w:pPr>
              <w:spacing w:line="360" w:lineRule="auto"/>
              <w:jc w:val="both"/>
              <w:rPr>
                <w:sz w:val="22"/>
                <w:szCs w:val="22"/>
                <w:lang w:val="en-US"/>
              </w:rPr>
            </w:pPr>
          </w:p>
        </w:tc>
        <w:tc>
          <w:tcPr>
            <w:tcW w:w="6095" w:type="dxa"/>
          </w:tcPr>
          <w:p w:rsidR="000A6C1F" w:rsidRPr="00BC6A54" w:rsidRDefault="000A6C1F" w:rsidP="000A6C1F">
            <w:pPr>
              <w:numPr>
                <w:ilvl w:val="1"/>
                <w:numId w:val="16"/>
              </w:numPr>
              <w:jc w:val="both"/>
              <w:rPr>
                <w:sz w:val="22"/>
                <w:szCs w:val="22"/>
                <w:lang w:val="ro-RO"/>
              </w:rPr>
            </w:pPr>
            <w:r w:rsidRPr="00BC6A54">
              <w:rPr>
                <w:sz w:val="22"/>
                <w:szCs w:val="22"/>
                <w:lang w:val="ro-RO"/>
              </w:rPr>
              <w:t>Verificarea aparatelor, ustensilelor, utilajului de lucru.</w:t>
            </w:r>
          </w:p>
        </w:tc>
      </w:tr>
      <w:tr w:rsidR="000A6C1F" w:rsidRPr="007F608A"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BC6A54" w:rsidRDefault="000A6C1F" w:rsidP="001008C4">
            <w:pPr>
              <w:spacing w:line="360" w:lineRule="auto"/>
              <w:jc w:val="both"/>
              <w:rPr>
                <w:sz w:val="22"/>
                <w:szCs w:val="22"/>
                <w:lang w:val="ro-RO"/>
              </w:rPr>
            </w:pPr>
            <w:r w:rsidRPr="00BC6A54">
              <w:rPr>
                <w:sz w:val="22"/>
                <w:szCs w:val="22"/>
                <w:lang w:val="ro-RO"/>
              </w:rPr>
              <w:t>1.7 Gestionarea și verificarea  trasabilității produsului.</w:t>
            </w:r>
          </w:p>
        </w:tc>
      </w:tr>
      <w:tr w:rsidR="000A6C1F" w:rsidRPr="00C05E7C" w:rsidTr="000A6C1F">
        <w:trPr>
          <w:trHeight w:val="509"/>
        </w:trPr>
        <w:tc>
          <w:tcPr>
            <w:tcW w:w="2802" w:type="dxa"/>
            <w:vMerge/>
          </w:tcPr>
          <w:p w:rsidR="000A6C1F" w:rsidRPr="00BC6A54" w:rsidRDefault="000A6C1F" w:rsidP="001008C4">
            <w:pPr>
              <w:spacing w:line="360" w:lineRule="auto"/>
              <w:jc w:val="both"/>
              <w:rPr>
                <w:sz w:val="22"/>
                <w:szCs w:val="22"/>
              </w:rPr>
            </w:pPr>
          </w:p>
        </w:tc>
        <w:tc>
          <w:tcPr>
            <w:tcW w:w="6095" w:type="dxa"/>
          </w:tcPr>
          <w:p w:rsidR="000A6C1F" w:rsidRPr="00BC6A54" w:rsidRDefault="000A6C1F" w:rsidP="001008C4">
            <w:pPr>
              <w:jc w:val="both"/>
              <w:rPr>
                <w:sz w:val="22"/>
                <w:szCs w:val="22"/>
                <w:lang w:val="ro-RO"/>
              </w:rPr>
            </w:pPr>
            <w:r w:rsidRPr="00BC6A54">
              <w:rPr>
                <w:sz w:val="22"/>
                <w:szCs w:val="22"/>
                <w:lang w:val="ro-RO"/>
              </w:rPr>
              <w:t>1.8 Depistarea şi lichidarea defectelor, necorespunderilor  condițiilor, parametrilor utilajului.</w:t>
            </w:r>
          </w:p>
        </w:tc>
      </w:tr>
      <w:tr w:rsidR="000A6C1F" w:rsidRPr="007F608A" w:rsidTr="000A6C1F">
        <w:tc>
          <w:tcPr>
            <w:tcW w:w="2802" w:type="dxa"/>
            <w:vMerge/>
          </w:tcPr>
          <w:p w:rsidR="000A6C1F" w:rsidRPr="003C23F9" w:rsidRDefault="000A6C1F" w:rsidP="001008C4">
            <w:pPr>
              <w:spacing w:line="360" w:lineRule="auto"/>
              <w:jc w:val="both"/>
              <w:rPr>
                <w:sz w:val="22"/>
                <w:szCs w:val="22"/>
                <w:lang w:val="en-US"/>
              </w:rPr>
            </w:pPr>
          </w:p>
        </w:tc>
        <w:tc>
          <w:tcPr>
            <w:tcW w:w="6095" w:type="dxa"/>
          </w:tcPr>
          <w:p w:rsidR="000A6C1F" w:rsidRPr="00BC6A54" w:rsidRDefault="000A6C1F" w:rsidP="000A6C1F">
            <w:pPr>
              <w:numPr>
                <w:ilvl w:val="1"/>
                <w:numId w:val="17"/>
              </w:numPr>
              <w:spacing w:line="360" w:lineRule="auto"/>
              <w:jc w:val="both"/>
              <w:rPr>
                <w:sz w:val="22"/>
                <w:szCs w:val="22"/>
              </w:rPr>
            </w:pPr>
            <w:r w:rsidRPr="00BC6A54">
              <w:rPr>
                <w:sz w:val="22"/>
                <w:szCs w:val="22"/>
              </w:rPr>
              <w:t>Completarea documentelor și registrelor de evidență.</w:t>
            </w:r>
          </w:p>
        </w:tc>
      </w:tr>
      <w:tr w:rsidR="000A6C1F" w:rsidRPr="007F608A"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BC6A54" w:rsidRDefault="000A6C1F" w:rsidP="000A6C1F">
            <w:pPr>
              <w:numPr>
                <w:ilvl w:val="1"/>
                <w:numId w:val="17"/>
              </w:numPr>
              <w:tabs>
                <w:tab w:val="left" w:pos="423"/>
              </w:tabs>
              <w:jc w:val="both"/>
              <w:rPr>
                <w:sz w:val="22"/>
                <w:szCs w:val="22"/>
              </w:rPr>
            </w:pPr>
            <w:r w:rsidRPr="00BC6A54">
              <w:rPr>
                <w:sz w:val="22"/>
                <w:szCs w:val="22"/>
              </w:rPr>
              <w:t xml:space="preserve">Îndeplinirea  sarcinilor de producere pe schimb în corespundere cu planul stabilit. </w:t>
            </w:r>
          </w:p>
        </w:tc>
      </w:tr>
      <w:tr w:rsidR="000A6C1F" w:rsidRPr="007F608A"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BC6A54" w:rsidRDefault="000A6C1F" w:rsidP="000A6C1F">
            <w:pPr>
              <w:numPr>
                <w:ilvl w:val="1"/>
                <w:numId w:val="17"/>
              </w:numPr>
              <w:tabs>
                <w:tab w:val="left" w:pos="281"/>
                <w:tab w:val="left" w:pos="423"/>
              </w:tabs>
              <w:ind w:left="357" w:hanging="357"/>
              <w:jc w:val="both"/>
              <w:rPr>
                <w:sz w:val="22"/>
                <w:szCs w:val="22"/>
              </w:rPr>
            </w:pPr>
            <w:r w:rsidRPr="00BC6A54">
              <w:rPr>
                <w:sz w:val="22"/>
                <w:szCs w:val="22"/>
              </w:rPr>
              <w:t>Respectarea  tehnologiei fabricării producţiei de o calitate înaltă, crearea condiţiilor optime pentru îndeplinirea lor.</w:t>
            </w:r>
          </w:p>
        </w:tc>
      </w:tr>
      <w:tr w:rsidR="000A6C1F" w:rsidRPr="007F608A"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BC6A54" w:rsidRDefault="000A6C1F" w:rsidP="000A6C1F">
            <w:pPr>
              <w:numPr>
                <w:ilvl w:val="1"/>
                <w:numId w:val="17"/>
              </w:numPr>
              <w:tabs>
                <w:tab w:val="left" w:pos="423"/>
              </w:tabs>
              <w:rPr>
                <w:sz w:val="22"/>
                <w:szCs w:val="22"/>
              </w:rPr>
            </w:pPr>
            <w:r>
              <w:rPr>
                <w:sz w:val="22"/>
                <w:szCs w:val="22"/>
              </w:rPr>
              <w:t xml:space="preserve"> </w:t>
            </w:r>
            <w:r w:rsidRPr="00BC6A54">
              <w:rPr>
                <w:sz w:val="22"/>
                <w:szCs w:val="22"/>
              </w:rPr>
              <w:t>Duce</w:t>
            </w:r>
            <w:r>
              <w:rPr>
                <w:sz w:val="22"/>
                <w:szCs w:val="22"/>
              </w:rPr>
              <w:t xml:space="preserve">rea </w:t>
            </w:r>
            <w:r w:rsidRPr="00BC6A54">
              <w:rPr>
                <w:sz w:val="22"/>
                <w:szCs w:val="22"/>
              </w:rPr>
              <w:t xml:space="preserve"> evidenț</w:t>
            </w:r>
            <w:r>
              <w:rPr>
                <w:sz w:val="22"/>
                <w:szCs w:val="22"/>
              </w:rPr>
              <w:t xml:space="preserve">ei </w:t>
            </w:r>
            <w:r w:rsidRPr="00BC6A54">
              <w:rPr>
                <w:sz w:val="22"/>
                <w:szCs w:val="22"/>
              </w:rPr>
              <w:t xml:space="preserve"> documentar</w:t>
            </w:r>
            <w:r>
              <w:rPr>
                <w:sz w:val="22"/>
                <w:szCs w:val="22"/>
              </w:rPr>
              <w:t>e</w:t>
            </w:r>
            <w:r w:rsidRPr="00BC6A54">
              <w:rPr>
                <w:sz w:val="22"/>
                <w:szCs w:val="22"/>
              </w:rPr>
              <w:t xml:space="preserve"> a producției utilizate.</w:t>
            </w:r>
          </w:p>
        </w:tc>
      </w:tr>
      <w:tr w:rsidR="000A6C1F" w:rsidRPr="00BC6A54"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BC6A54" w:rsidRDefault="000A6C1F" w:rsidP="000A6C1F">
            <w:pPr>
              <w:numPr>
                <w:ilvl w:val="1"/>
                <w:numId w:val="17"/>
              </w:numPr>
              <w:tabs>
                <w:tab w:val="left" w:pos="423"/>
              </w:tabs>
              <w:rPr>
                <w:sz w:val="22"/>
                <w:szCs w:val="22"/>
              </w:rPr>
            </w:pPr>
            <w:r>
              <w:rPr>
                <w:sz w:val="22"/>
                <w:szCs w:val="22"/>
              </w:rPr>
              <w:t xml:space="preserve"> Pu</w:t>
            </w:r>
            <w:r w:rsidRPr="00BC6A54">
              <w:rPr>
                <w:sz w:val="22"/>
                <w:szCs w:val="22"/>
              </w:rPr>
              <w:t>rt</w:t>
            </w:r>
            <w:r>
              <w:rPr>
                <w:sz w:val="22"/>
                <w:szCs w:val="22"/>
              </w:rPr>
              <w:t xml:space="preserve">area </w:t>
            </w:r>
            <w:r w:rsidRPr="00BC6A54">
              <w:rPr>
                <w:sz w:val="22"/>
                <w:szCs w:val="22"/>
              </w:rPr>
              <w:t>răspunder</w:t>
            </w:r>
            <w:r>
              <w:rPr>
                <w:sz w:val="22"/>
                <w:szCs w:val="22"/>
              </w:rPr>
              <w:t>ii</w:t>
            </w:r>
            <w:r w:rsidRPr="00BC6A54">
              <w:rPr>
                <w:sz w:val="22"/>
                <w:szCs w:val="22"/>
              </w:rPr>
              <w:t xml:space="preserve"> material</w:t>
            </w:r>
            <w:r>
              <w:rPr>
                <w:sz w:val="22"/>
                <w:szCs w:val="22"/>
              </w:rPr>
              <w:t>e</w:t>
            </w:r>
            <w:r w:rsidRPr="00BC6A54">
              <w:rPr>
                <w:sz w:val="22"/>
                <w:szCs w:val="22"/>
              </w:rPr>
              <w:t xml:space="preserve"> deplin</w:t>
            </w:r>
            <w:r>
              <w:rPr>
                <w:sz w:val="22"/>
                <w:szCs w:val="22"/>
              </w:rPr>
              <w:t>e</w:t>
            </w:r>
            <w:r w:rsidRPr="00BC6A54">
              <w:rPr>
                <w:sz w:val="22"/>
                <w:szCs w:val="22"/>
              </w:rPr>
              <w:t>.</w:t>
            </w:r>
          </w:p>
        </w:tc>
      </w:tr>
      <w:tr w:rsidR="000A6C1F" w:rsidRPr="007F608A"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BC6A54" w:rsidRDefault="000A6C1F" w:rsidP="000A6C1F">
            <w:pPr>
              <w:numPr>
                <w:ilvl w:val="1"/>
                <w:numId w:val="17"/>
              </w:numPr>
              <w:tabs>
                <w:tab w:val="left" w:pos="423"/>
              </w:tabs>
              <w:rPr>
                <w:sz w:val="22"/>
                <w:szCs w:val="22"/>
              </w:rPr>
            </w:pPr>
            <w:r>
              <w:rPr>
                <w:sz w:val="22"/>
                <w:szCs w:val="22"/>
              </w:rPr>
              <w:t xml:space="preserve"> </w:t>
            </w:r>
            <w:r w:rsidRPr="00BC6A54">
              <w:rPr>
                <w:sz w:val="22"/>
                <w:szCs w:val="22"/>
              </w:rPr>
              <w:t>Colabor</w:t>
            </w:r>
            <w:r>
              <w:rPr>
                <w:sz w:val="22"/>
                <w:szCs w:val="22"/>
              </w:rPr>
              <w:t xml:space="preserve">area </w:t>
            </w:r>
            <w:r w:rsidRPr="00BC6A54">
              <w:rPr>
                <w:sz w:val="22"/>
                <w:szCs w:val="22"/>
              </w:rPr>
              <w:t>cu   directorul, microbiologul secţiei şi cei de schimb,  șeful sau maiştri de schimb,  șeful secţiei de producere sau a    secţiilor auxiliare (apă, agent termic, aer comprimat, transport), operatorii şi muncitorii secţiei.</w:t>
            </w:r>
          </w:p>
        </w:tc>
      </w:tr>
      <w:tr w:rsidR="000A6C1F" w:rsidRPr="00C05E7C"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3C23F9" w:rsidRDefault="000A6C1F" w:rsidP="000A6C1F">
            <w:pPr>
              <w:pStyle w:val="ListParagraph"/>
              <w:numPr>
                <w:ilvl w:val="1"/>
                <w:numId w:val="17"/>
              </w:numPr>
              <w:tabs>
                <w:tab w:val="left" w:pos="423"/>
              </w:tabs>
              <w:spacing w:line="240" w:lineRule="auto"/>
              <w:ind w:left="281" w:hanging="357"/>
              <w:rPr>
                <w:rFonts w:ascii="Times New Roman" w:hAnsi="Times New Roman" w:cs="Times New Roman"/>
                <w:lang w:val="fr-FR"/>
              </w:rPr>
            </w:pPr>
            <w:r w:rsidRPr="003C23F9">
              <w:rPr>
                <w:rFonts w:ascii="Times New Roman" w:hAnsi="Times New Roman" w:cs="Times New Roman"/>
                <w:lang w:val="fr-FR"/>
              </w:rPr>
              <w:t>Organizarea instruirii şi testării lucrătorilor la cunoașterea şi îndeplinirea calitativă a instrucţiunilor de lucru, de protecţie a muncii, de combatere a incendiilor, de asigurare a sanitariei şi igienei la locul de muncă.</w:t>
            </w:r>
          </w:p>
        </w:tc>
      </w:tr>
      <w:tr w:rsidR="000A6C1F" w:rsidRPr="00C05E7C" w:rsidTr="000A6C1F">
        <w:tc>
          <w:tcPr>
            <w:tcW w:w="2802" w:type="dxa"/>
            <w:vMerge/>
          </w:tcPr>
          <w:p w:rsidR="000A6C1F" w:rsidRPr="003C23F9" w:rsidRDefault="000A6C1F" w:rsidP="001008C4">
            <w:pPr>
              <w:spacing w:line="360" w:lineRule="auto"/>
              <w:jc w:val="both"/>
              <w:rPr>
                <w:sz w:val="22"/>
                <w:szCs w:val="22"/>
                <w:lang w:val="fr-FR"/>
              </w:rPr>
            </w:pPr>
          </w:p>
        </w:tc>
        <w:tc>
          <w:tcPr>
            <w:tcW w:w="6095" w:type="dxa"/>
          </w:tcPr>
          <w:p w:rsidR="000A6C1F" w:rsidRPr="003C23F9" w:rsidRDefault="000A6C1F" w:rsidP="000A6C1F">
            <w:pPr>
              <w:numPr>
                <w:ilvl w:val="1"/>
                <w:numId w:val="17"/>
              </w:numPr>
              <w:ind w:left="140" w:hanging="142"/>
              <w:rPr>
                <w:sz w:val="22"/>
                <w:szCs w:val="22"/>
                <w:lang w:val="fr-FR"/>
              </w:rPr>
            </w:pPr>
            <w:r w:rsidRPr="003C23F9">
              <w:rPr>
                <w:sz w:val="22"/>
                <w:szCs w:val="22"/>
                <w:lang w:val="fr-FR"/>
              </w:rPr>
              <w:t>Respectarea  procedurilor Sistemului de siguranţă alimentară în conformitate cu  ISO22000: 2005, Sistemului de Management al Calității,  Manualului Calității.</w:t>
            </w:r>
          </w:p>
        </w:tc>
      </w:tr>
      <w:tr w:rsidR="000A6C1F" w:rsidRPr="00C05E7C" w:rsidTr="000A6C1F">
        <w:tc>
          <w:tcPr>
            <w:tcW w:w="2802" w:type="dxa"/>
            <w:vMerge w:val="restart"/>
          </w:tcPr>
          <w:p w:rsidR="000A6C1F" w:rsidRPr="00BC6A54" w:rsidRDefault="000A6C1F" w:rsidP="001008C4">
            <w:pPr>
              <w:spacing w:line="360" w:lineRule="auto"/>
              <w:jc w:val="both"/>
              <w:rPr>
                <w:sz w:val="22"/>
                <w:szCs w:val="22"/>
              </w:rPr>
            </w:pPr>
            <w:r w:rsidRPr="00BC6A54">
              <w:rPr>
                <w:sz w:val="22"/>
                <w:szCs w:val="22"/>
              </w:rPr>
              <w:t>2. Recepția materiei prime.</w:t>
            </w:r>
          </w:p>
        </w:tc>
        <w:tc>
          <w:tcPr>
            <w:tcW w:w="6095" w:type="dxa"/>
          </w:tcPr>
          <w:p w:rsidR="000A6C1F" w:rsidRPr="003C23F9" w:rsidRDefault="000A6C1F" w:rsidP="001008C4">
            <w:pPr>
              <w:rPr>
                <w:sz w:val="22"/>
                <w:szCs w:val="22"/>
                <w:lang w:val="fr-FR"/>
              </w:rPr>
            </w:pPr>
            <w:r w:rsidRPr="003C23F9">
              <w:rPr>
                <w:sz w:val="22"/>
                <w:szCs w:val="22"/>
                <w:lang w:val="fr-FR"/>
              </w:rPr>
              <w:t>2</w:t>
            </w:r>
            <w:r w:rsidRPr="00BC6A54">
              <w:rPr>
                <w:sz w:val="22"/>
                <w:szCs w:val="22"/>
                <w:lang w:val="ro-RO"/>
              </w:rPr>
              <w:t xml:space="preserve">.1 </w:t>
            </w:r>
            <w:r w:rsidRPr="003C23F9">
              <w:rPr>
                <w:sz w:val="22"/>
                <w:szCs w:val="22"/>
                <w:lang w:val="fr-FR"/>
              </w:rPr>
              <w:t xml:space="preserve"> Întocmirea planului de recepționare a producției.</w:t>
            </w:r>
            <w:r w:rsidRPr="00BC6A54">
              <w:rPr>
                <w:sz w:val="22"/>
                <w:szCs w:val="22"/>
                <w:lang w:val="ro-RO"/>
              </w:rPr>
              <w:t xml:space="preserve"> </w:t>
            </w:r>
          </w:p>
        </w:tc>
      </w:tr>
      <w:tr w:rsidR="000A6C1F" w:rsidRPr="007F608A" w:rsidTr="000A6C1F">
        <w:tc>
          <w:tcPr>
            <w:tcW w:w="2802" w:type="dxa"/>
            <w:vMerge/>
          </w:tcPr>
          <w:p w:rsidR="000A6C1F" w:rsidRPr="003C23F9" w:rsidRDefault="000A6C1F" w:rsidP="001008C4">
            <w:pPr>
              <w:spacing w:line="360" w:lineRule="auto"/>
              <w:jc w:val="both"/>
              <w:rPr>
                <w:sz w:val="22"/>
                <w:szCs w:val="22"/>
                <w:lang w:val="fr-FR"/>
              </w:rPr>
            </w:pPr>
          </w:p>
        </w:tc>
        <w:tc>
          <w:tcPr>
            <w:tcW w:w="6095" w:type="dxa"/>
          </w:tcPr>
          <w:p w:rsidR="000A6C1F" w:rsidRPr="00BC6A54" w:rsidRDefault="000A6C1F" w:rsidP="001008C4">
            <w:pPr>
              <w:rPr>
                <w:sz w:val="22"/>
                <w:szCs w:val="22"/>
              </w:rPr>
            </w:pPr>
            <w:r w:rsidRPr="00BC6A54">
              <w:rPr>
                <w:sz w:val="22"/>
                <w:szCs w:val="22"/>
              </w:rPr>
              <w:t xml:space="preserve">2.2  </w:t>
            </w:r>
            <w:r w:rsidRPr="00BC6A54">
              <w:rPr>
                <w:sz w:val="22"/>
                <w:szCs w:val="22"/>
                <w:lang w:val="ro-RO"/>
              </w:rPr>
              <w:t xml:space="preserve">Prelevarea probelor de materie primă. </w:t>
            </w:r>
          </w:p>
        </w:tc>
      </w:tr>
      <w:tr w:rsidR="000A6C1F" w:rsidRPr="00C05E7C"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3C23F9" w:rsidRDefault="000A6C1F" w:rsidP="001008C4">
            <w:pPr>
              <w:rPr>
                <w:sz w:val="22"/>
                <w:szCs w:val="22"/>
                <w:lang w:val="fr-FR"/>
              </w:rPr>
            </w:pPr>
            <w:r w:rsidRPr="003C23F9">
              <w:rPr>
                <w:sz w:val="22"/>
                <w:szCs w:val="22"/>
                <w:lang w:val="fr-FR"/>
              </w:rPr>
              <w:t xml:space="preserve">2.3  Analiza </w:t>
            </w:r>
            <w:r w:rsidRPr="00BC6A54">
              <w:rPr>
                <w:sz w:val="22"/>
                <w:szCs w:val="22"/>
                <w:lang w:val="ro-RO"/>
              </w:rPr>
              <w:t xml:space="preserve"> cantitativă și calitativă a  materiei prime de bază și auxiliare.</w:t>
            </w:r>
          </w:p>
        </w:tc>
      </w:tr>
      <w:tr w:rsidR="000A6C1F" w:rsidRPr="00C05E7C" w:rsidTr="000A6C1F">
        <w:tc>
          <w:tcPr>
            <w:tcW w:w="2802" w:type="dxa"/>
            <w:vMerge/>
          </w:tcPr>
          <w:p w:rsidR="000A6C1F" w:rsidRPr="003C23F9" w:rsidRDefault="000A6C1F" w:rsidP="001008C4">
            <w:pPr>
              <w:spacing w:line="360" w:lineRule="auto"/>
              <w:jc w:val="both"/>
              <w:rPr>
                <w:sz w:val="22"/>
                <w:szCs w:val="22"/>
                <w:lang w:val="fr-FR"/>
              </w:rPr>
            </w:pPr>
          </w:p>
        </w:tc>
        <w:tc>
          <w:tcPr>
            <w:tcW w:w="6095" w:type="dxa"/>
          </w:tcPr>
          <w:p w:rsidR="000A6C1F" w:rsidRPr="003C23F9" w:rsidRDefault="000A6C1F" w:rsidP="001008C4">
            <w:pPr>
              <w:tabs>
                <w:tab w:val="left" w:pos="140"/>
              </w:tabs>
              <w:ind w:left="-144" w:firstLine="142"/>
              <w:rPr>
                <w:sz w:val="22"/>
                <w:szCs w:val="22"/>
                <w:lang w:val="en-US"/>
              </w:rPr>
            </w:pPr>
            <w:r w:rsidRPr="003C23F9">
              <w:rPr>
                <w:sz w:val="22"/>
                <w:szCs w:val="22"/>
                <w:lang w:val="en-US"/>
              </w:rPr>
              <w:t>2.3  Citirea și evaluarea rezultatelor analizelor efectuate.</w:t>
            </w:r>
          </w:p>
        </w:tc>
      </w:tr>
      <w:tr w:rsidR="000A6C1F" w:rsidRPr="00C05E7C" w:rsidTr="000A6C1F">
        <w:tc>
          <w:tcPr>
            <w:tcW w:w="2802" w:type="dxa"/>
            <w:vMerge/>
          </w:tcPr>
          <w:p w:rsidR="000A6C1F" w:rsidRPr="003C23F9" w:rsidRDefault="000A6C1F" w:rsidP="001008C4">
            <w:pPr>
              <w:spacing w:line="360" w:lineRule="auto"/>
              <w:jc w:val="both"/>
              <w:rPr>
                <w:sz w:val="22"/>
                <w:szCs w:val="22"/>
                <w:lang w:val="en-US"/>
              </w:rPr>
            </w:pPr>
          </w:p>
        </w:tc>
        <w:tc>
          <w:tcPr>
            <w:tcW w:w="6095" w:type="dxa"/>
          </w:tcPr>
          <w:p w:rsidR="000A6C1F" w:rsidRPr="003C23F9" w:rsidRDefault="000A6C1F" w:rsidP="001008C4">
            <w:pPr>
              <w:tabs>
                <w:tab w:val="left" w:pos="140"/>
              </w:tabs>
              <w:ind w:left="-144" w:firstLine="142"/>
              <w:rPr>
                <w:sz w:val="22"/>
                <w:szCs w:val="22"/>
                <w:lang w:val="en-US"/>
              </w:rPr>
            </w:pPr>
            <w:r w:rsidRPr="003C23F9">
              <w:rPr>
                <w:sz w:val="22"/>
                <w:szCs w:val="22"/>
                <w:lang w:val="en-US"/>
              </w:rPr>
              <w:t>2.4 Introducerea rezultatelor analizelor în registre, baza de date.</w:t>
            </w:r>
          </w:p>
        </w:tc>
      </w:tr>
      <w:tr w:rsidR="000A6C1F" w:rsidRPr="00C05E7C" w:rsidTr="000A6C1F">
        <w:tc>
          <w:tcPr>
            <w:tcW w:w="2802" w:type="dxa"/>
            <w:vMerge/>
          </w:tcPr>
          <w:p w:rsidR="000A6C1F" w:rsidRPr="003C23F9" w:rsidRDefault="000A6C1F" w:rsidP="001008C4">
            <w:pPr>
              <w:spacing w:line="360" w:lineRule="auto"/>
              <w:jc w:val="both"/>
              <w:rPr>
                <w:sz w:val="22"/>
                <w:szCs w:val="22"/>
                <w:lang w:val="en-US"/>
              </w:rPr>
            </w:pPr>
          </w:p>
        </w:tc>
        <w:tc>
          <w:tcPr>
            <w:tcW w:w="6095" w:type="dxa"/>
          </w:tcPr>
          <w:p w:rsidR="000A6C1F" w:rsidRPr="003C23F9" w:rsidRDefault="000A6C1F" w:rsidP="001008C4">
            <w:pPr>
              <w:tabs>
                <w:tab w:val="left" w:pos="140"/>
              </w:tabs>
              <w:ind w:left="-144" w:firstLine="142"/>
              <w:rPr>
                <w:sz w:val="22"/>
                <w:szCs w:val="22"/>
                <w:lang w:val="en-US"/>
              </w:rPr>
            </w:pPr>
            <w:r w:rsidRPr="003C23F9">
              <w:rPr>
                <w:sz w:val="22"/>
                <w:szCs w:val="22"/>
                <w:lang w:val="en-US"/>
              </w:rPr>
              <w:t xml:space="preserve">2.5 </w:t>
            </w:r>
            <w:r w:rsidRPr="00BC6A54">
              <w:rPr>
                <w:sz w:val="22"/>
                <w:szCs w:val="22"/>
                <w:lang w:val="en-US"/>
              </w:rPr>
              <w:t xml:space="preserve"> </w:t>
            </w:r>
            <w:r w:rsidRPr="003C23F9">
              <w:rPr>
                <w:sz w:val="22"/>
                <w:szCs w:val="22"/>
                <w:lang w:val="en-US"/>
              </w:rPr>
              <w:t>Luarea deciziilor corecte în funcție de rezultatele analizei.</w:t>
            </w:r>
          </w:p>
        </w:tc>
      </w:tr>
      <w:tr w:rsidR="000A6C1F" w:rsidRPr="007F608A" w:rsidTr="000A6C1F">
        <w:tc>
          <w:tcPr>
            <w:tcW w:w="2802" w:type="dxa"/>
            <w:vMerge/>
          </w:tcPr>
          <w:p w:rsidR="000A6C1F" w:rsidRPr="003C23F9" w:rsidRDefault="000A6C1F" w:rsidP="001008C4">
            <w:pPr>
              <w:spacing w:line="360" w:lineRule="auto"/>
              <w:jc w:val="both"/>
              <w:rPr>
                <w:sz w:val="22"/>
                <w:szCs w:val="22"/>
                <w:lang w:val="en-US"/>
              </w:rPr>
            </w:pPr>
          </w:p>
        </w:tc>
        <w:tc>
          <w:tcPr>
            <w:tcW w:w="6095" w:type="dxa"/>
          </w:tcPr>
          <w:p w:rsidR="000A6C1F" w:rsidRPr="00BC6A54" w:rsidRDefault="000A6C1F" w:rsidP="001008C4">
            <w:pPr>
              <w:tabs>
                <w:tab w:val="left" w:pos="140"/>
              </w:tabs>
              <w:ind w:left="-2"/>
              <w:rPr>
                <w:sz w:val="22"/>
                <w:szCs w:val="22"/>
              </w:rPr>
            </w:pPr>
            <w:r w:rsidRPr="00BC6A54">
              <w:rPr>
                <w:sz w:val="22"/>
                <w:szCs w:val="22"/>
              </w:rPr>
              <w:t>2.6 Dirijarea și predarea materiei prime circuitului tehnologic de producere  sau depozitare.</w:t>
            </w:r>
          </w:p>
        </w:tc>
      </w:tr>
      <w:tr w:rsidR="000A6C1F" w:rsidRPr="007F608A" w:rsidTr="000A6C1F">
        <w:trPr>
          <w:trHeight w:val="151"/>
        </w:trPr>
        <w:tc>
          <w:tcPr>
            <w:tcW w:w="2802" w:type="dxa"/>
            <w:vMerge w:val="restart"/>
          </w:tcPr>
          <w:p w:rsidR="000A6C1F" w:rsidRPr="00BC6A54" w:rsidRDefault="000A6C1F" w:rsidP="001008C4">
            <w:pPr>
              <w:spacing w:line="360" w:lineRule="auto"/>
              <w:jc w:val="both"/>
              <w:rPr>
                <w:sz w:val="22"/>
                <w:szCs w:val="22"/>
              </w:rPr>
            </w:pPr>
            <w:r w:rsidRPr="00BC6A54">
              <w:rPr>
                <w:sz w:val="22"/>
                <w:szCs w:val="22"/>
              </w:rPr>
              <w:t>3.Depozitarea și păstrarea produselor de origine vegetală.</w:t>
            </w:r>
          </w:p>
          <w:p w:rsidR="000A6C1F" w:rsidRPr="00BC6A54" w:rsidRDefault="000A6C1F" w:rsidP="001008C4">
            <w:pPr>
              <w:spacing w:line="360" w:lineRule="auto"/>
              <w:jc w:val="both"/>
              <w:rPr>
                <w:sz w:val="22"/>
                <w:szCs w:val="22"/>
              </w:rPr>
            </w:pPr>
          </w:p>
        </w:tc>
        <w:tc>
          <w:tcPr>
            <w:tcW w:w="6095" w:type="dxa"/>
          </w:tcPr>
          <w:p w:rsidR="000A6C1F" w:rsidRPr="00BC6A54" w:rsidRDefault="000A6C1F" w:rsidP="001008C4">
            <w:pPr>
              <w:jc w:val="both"/>
              <w:rPr>
                <w:sz w:val="22"/>
                <w:szCs w:val="22"/>
              </w:rPr>
            </w:pPr>
            <w:r w:rsidRPr="00BC6A54">
              <w:rPr>
                <w:sz w:val="22"/>
                <w:szCs w:val="22"/>
              </w:rPr>
              <w:t>3.1 Asigurarea păstrării materiei prime, materialelor auxiliare şi a utilajului tehnologic în condiţii adecvate.</w:t>
            </w:r>
          </w:p>
        </w:tc>
      </w:tr>
      <w:tr w:rsidR="000A6C1F" w:rsidRPr="00C05E7C" w:rsidTr="000A6C1F">
        <w:trPr>
          <w:trHeight w:val="151"/>
        </w:trPr>
        <w:tc>
          <w:tcPr>
            <w:tcW w:w="2802" w:type="dxa"/>
            <w:vMerge/>
          </w:tcPr>
          <w:p w:rsidR="000A6C1F" w:rsidRPr="00BC6A54" w:rsidRDefault="000A6C1F" w:rsidP="001008C4">
            <w:pPr>
              <w:spacing w:line="360" w:lineRule="auto"/>
              <w:jc w:val="both"/>
              <w:rPr>
                <w:sz w:val="22"/>
                <w:szCs w:val="22"/>
              </w:rPr>
            </w:pPr>
          </w:p>
        </w:tc>
        <w:tc>
          <w:tcPr>
            <w:tcW w:w="6095" w:type="dxa"/>
          </w:tcPr>
          <w:p w:rsidR="000A6C1F" w:rsidRPr="003C23F9" w:rsidRDefault="000A6C1F" w:rsidP="001008C4">
            <w:pPr>
              <w:spacing w:line="360" w:lineRule="auto"/>
              <w:jc w:val="both"/>
              <w:rPr>
                <w:sz w:val="22"/>
                <w:szCs w:val="22"/>
                <w:lang w:val="fr-FR"/>
              </w:rPr>
            </w:pPr>
            <w:r w:rsidRPr="003C23F9">
              <w:rPr>
                <w:sz w:val="22"/>
                <w:szCs w:val="22"/>
                <w:lang w:val="fr-FR"/>
              </w:rPr>
              <w:t>3.2 Pregătirea sectorului de depozitare și păstrare a produselor.</w:t>
            </w:r>
          </w:p>
        </w:tc>
      </w:tr>
      <w:tr w:rsidR="000A6C1F" w:rsidRPr="00C05E7C" w:rsidTr="000A6C1F">
        <w:tc>
          <w:tcPr>
            <w:tcW w:w="2802" w:type="dxa"/>
            <w:vMerge/>
          </w:tcPr>
          <w:p w:rsidR="000A6C1F" w:rsidRPr="003C23F9" w:rsidRDefault="000A6C1F" w:rsidP="001008C4">
            <w:pPr>
              <w:spacing w:line="360" w:lineRule="auto"/>
              <w:ind w:left="360"/>
              <w:jc w:val="both"/>
              <w:rPr>
                <w:sz w:val="22"/>
                <w:szCs w:val="22"/>
                <w:lang w:val="fr-FR"/>
              </w:rPr>
            </w:pPr>
          </w:p>
        </w:tc>
        <w:tc>
          <w:tcPr>
            <w:tcW w:w="6095" w:type="dxa"/>
          </w:tcPr>
          <w:p w:rsidR="000A6C1F" w:rsidRPr="003C23F9" w:rsidRDefault="000A6C1F" w:rsidP="001008C4">
            <w:pPr>
              <w:rPr>
                <w:sz w:val="22"/>
                <w:szCs w:val="22"/>
                <w:lang w:val="fr-FR"/>
              </w:rPr>
            </w:pPr>
            <w:r w:rsidRPr="003C23F9">
              <w:rPr>
                <w:sz w:val="22"/>
                <w:szCs w:val="22"/>
                <w:lang w:val="fr-FR"/>
              </w:rPr>
              <w:t>3.3 Efectuarea dezinfecției și igienizării depozitelor de păstrare.</w:t>
            </w:r>
          </w:p>
        </w:tc>
      </w:tr>
      <w:tr w:rsidR="000A6C1F" w:rsidRPr="00C05E7C" w:rsidTr="000A6C1F">
        <w:tc>
          <w:tcPr>
            <w:tcW w:w="2802" w:type="dxa"/>
            <w:vMerge/>
          </w:tcPr>
          <w:p w:rsidR="000A6C1F" w:rsidRPr="003C23F9" w:rsidRDefault="000A6C1F" w:rsidP="001008C4">
            <w:pPr>
              <w:spacing w:line="360" w:lineRule="auto"/>
              <w:ind w:left="360"/>
              <w:jc w:val="both"/>
              <w:rPr>
                <w:sz w:val="22"/>
                <w:szCs w:val="22"/>
                <w:lang w:val="fr-FR"/>
              </w:rPr>
            </w:pPr>
          </w:p>
        </w:tc>
        <w:tc>
          <w:tcPr>
            <w:tcW w:w="6095" w:type="dxa"/>
          </w:tcPr>
          <w:p w:rsidR="000A6C1F" w:rsidRPr="003C23F9" w:rsidRDefault="000A6C1F" w:rsidP="001008C4">
            <w:pPr>
              <w:rPr>
                <w:sz w:val="22"/>
                <w:szCs w:val="22"/>
                <w:lang w:val="fr-FR"/>
              </w:rPr>
            </w:pPr>
            <w:r w:rsidRPr="003C23F9">
              <w:rPr>
                <w:sz w:val="22"/>
                <w:szCs w:val="22"/>
                <w:lang w:val="fr-FR"/>
              </w:rPr>
              <w:t xml:space="preserve">3.4 Crearea regimurilor optime de păstrare a produselor în funcție  de cantitate, destinația produsului, tipurile  depozitelor. </w:t>
            </w:r>
          </w:p>
        </w:tc>
      </w:tr>
      <w:tr w:rsidR="000A6C1F" w:rsidRPr="00C05E7C" w:rsidTr="000A6C1F">
        <w:tc>
          <w:tcPr>
            <w:tcW w:w="2802" w:type="dxa"/>
            <w:vMerge/>
          </w:tcPr>
          <w:p w:rsidR="000A6C1F" w:rsidRPr="003C23F9" w:rsidRDefault="000A6C1F" w:rsidP="001008C4">
            <w:pPr>
              <w:spacing w:line="360" w:lineRule="auto"/>
              <w:ind w:left="360"/>
              <w:jc w:val="both"/>
              <w:rPr>
                <w:sz w:val="22"/>
                <w:szCs w:val="22"/>
                <w:lang w:val="fr-FR"/>
              </w:rPr>
            </w:pPr>
          </w:p>
        </w:tc>
        <w:tc>
          <w:tcPr>
            <w:tcW w:w="6095" w:type="dxa"/>
          </w:tcPr>
          <w:p w:rsidR="000A6C1F" w:rsidRPr="003C23F9" w:rsidRDefault="000A6C1F" w:rsidP="001008C4">
            <w:pPr>
              <w:rPr>
                <w:sz w:val="22"/>
                <w:szCs w:val="22"/>
                <w:lang w:val="en-US"/>
              </w:rPr>
            </w:pPr>
            <w:r w:rsidRPr="003C23F9">
              <w:rPr>
                <w:sz w:val="22"/>
                <w:szCs w:val="22"/>
                <w:lang w:val="en-US"/>
              </w:rPr>
              <w:t>3.5 Verificarea sistematică a regimurilor de păstrare.</w:t>
            </w:r>
          </w:p>
        </w:tc>
      </w:tr>
      <w:tr w:rsidR="000A6C1F" w:rsidRPr="00C05E7C" w:rsidTr="000A6C1F">
        <w:tc>
          <w:tcPr>
            <w:tcW w:w="2802" w:type="dxa"/>
            <w:vMerge/>
          </w:tcPr>
          <w:p w:rsidR="000A6C1F" w:rsidRPr="003C23F9" w:rsidRDefault="000A6C1F" w:rsidP="001008C4">
            <w:pPr>
              <w:spacing w:line="360" w:lineRule="auto"/>
              <w:ind w:left="360"/>
              <w:jc w:val="both"/>
              <w:rPr>
                <w:sz w:val="22"/>
                <w:szCs w:val="22"/>
                <w:lang w:val="en-US"/>
              </w:rPr>
            </w:pPr>
          </w:p>
        </w:tc>
        <w:tc>
          <w:tcPr>
            <w:tcW w:w="6095" w:type="dxa"/>
          </w:tcPr>
          <w:p w:rsidR="000A6C1F" w:rsidRPr="003C23F9" w:rsidRDefault="000A6C1F" w:rsidP="000A6C1F">
            <w:pPr>
              <w:numPr>
                <w:ilvl w:val="1"/>
                <w:numId w:val="15"/>
              </w:numPr>
              <w:rPr>
                <w:sz w:val="22"/>
                <w:szCs w:val="22"/>
                <w:lang w:val="en-US"/>
              </w:rPr>
            </w:pPr>
            <w:r w:rsidRPr="003C23F9">
              <w:rPr>
                <w:sz w:val="22"/>
                <w:szCs w:val="22"/>
                <w:lang w:val="en-US"/>
              </w:rPr>
              <w:t>Supravegherea calității produselor în timpul păstrării.</w:t>
            </w:r>
          </w:p>
        </w:tc>
      </w:tr>
      <w:tr w:rsidR="000A6C1F" w:rsidRPr="007F608A" w:rsidTr="000A6C1F">
        <w:tc>
          <w:tcPr>
            <w:tcW w:w="2802" w:type="dxa"/>
            <w:vMerge/>
          </w:tcPr>
          <w:p w:rsidR="000A6C1F" w:rsidRPr="003C23F9" w:rsidRDefault="000A6C1F" w:rsidP="001008C4">
            <w:pPr>
              <w:spacing w:line="360" w:lineRule="auto"/>
              <w:ind w:left="360"/>
              <w:jc w:val="both"/>
              <w:rPr>
                <w:sz w:val="22"/>
                <w:szCs w:val="22"/>
                <w:lang w:val="en-US"/>
              </w:rPr>
            </w:pPr>
          </w:p>
        </w:tc>
        <w:tc>
          <w:tcPr>
            <w:tcW w:w="6095" w:type="dxa"/>
          </w:tcPr>
          <w:p w:rsidR="000A6C1F" w:rsidRPr="00BC6A54" w:rsidRDefault="000A6C1F" w:rsidP="000A6C1F">
            <w:pPr>
              <w:numPr>
                <w:ilvl w:val="1"/>
                <w:numId w:val="15"/>
              </w:numPr>
              <w:rPr>
                <w:sz w:val="22"/>
                <w:szCs w:val="22"/>
              </w:rPr>
            </w:pPr>
            <w:r w:rsidRPr="00BC6A54">
              <w:rPr>
                <w:sz w:val="22"/>
                <w:szCs w:val="22"/>
              </w:rPr>
              <w:t>Aprecierea organoleptică a indicilor de calitate a produselor.</w:t>
            </w:r>
          </w:p>
        </w:tc>
      </w:tr>
      <w:tr w:rsidR="000A6C1F" w:rsidRPr="007F608A" w:rsidTr="000A6C1F">
        <w:tc>
          <w:tcPr>
            <w:tcW w:w="2802" w:type="dxa"/>
            <w:vMerge/>
          </w:tcPr>
          <w:p w:rsidR="000A6C1F" w:rsidRPr="00BC6A54" w:rsidRDefault="000A6C1F" w:rsidP="001008C4">
            <w:pPr>
              <w:spacing w:line="360" w:lineRule="auto"/>
              <w:ind w:left="360"/>
              <w:jc w:val="both"/>
              <w:rPr>
                <w:sz w:val="22"/>
                <w:szCs w:val="22"/>
              </w:rPr>
            </w:pPr>
          </w:p>
        </w:tc>
        <w:tc>
          <w:tcPr>
            <w:tcW w:w="6095" w:type="dxa"/>
          </w:tcPr>
          <w:p w:rsidR="000A6C1F" w:rsidRPr="00BC6A54" w:rsidRDefault="000A6C1F" w:rsidP="001008C4">
            <w:pPr>
              <w:rPr>
                <w:sz w:val="22"/>
                <w:szCs w:val="22"/>
              </w:rPr>
            </w:pPr>
            <w:r w:rsidRPr="00BC6A54">
              <w:rPr>
                <w:sz w:val="22"/>
                <w:szCs w:val="22"/>
              </w:rPr>
              <w:t>3.8 Asigurarea păstrării eficiente a  produselor.</w:t>
            </w:r>
          </w:p>
        </w:tc>
      </w:tr>
      <w:tr w:rsidR="000A6C1F" w:rsidRPr="00BC6A54" w:rsidTr="000A6C1F">
        <w:tc>
          <w:tcPr>
            <w:tcW w:w="2802" w:type="dxa"/>
            <w:vMerge w:val="restart"/>
          </w:tcPr>
          <w:p w:rsidR="000A6C1F" w:rsidRPr="003C23F9" w:rsidRDefault="000A6C1F" w:rsidP="001008C4">
            <w:pPr>
              <w:spacing w:line="360" w:lineRule="auto"/>
              <w:jc w:val="both"/>
              <w:rPr>
                <w:sz w:val="22"/>
                <w:szCs w:val="22"/>
                <w:lang w:val="en-US"/>
              </w:rPr>
            </w:pPr>
            <w:r w:rsidRPr="003C23F9">
              <w:rPr>
                <w:sz w:val="22"/>
                <w:szCs w:val="22"/>
                <w:lang w:val="en-US"/>
              </w:rPr>
              <w:t>4.Pregătirea materiilor prime  pentru procesare.</w:t>
            </w:r>
          </w:p>
        </w:tc>
        <w:tc>
          <w:tcPr>
            <w:tcW w:w="6095" w:type="dxa"/>
          </w:tcPr>
          <w:p w:rsidR="000A6C1F" w:rsidRPr="00BC6A54" w:rsidRDefault="000A6C1F" w:rsidP="000A6C1F">
            <w:pPr>
              <w:numPr>
                <w:ilvl w:val="1"/>
                <w:numId w:val="10"/>
              </w:numPr>
              <w:spacing w:line="360" w:lineRule="auto"/>
              <w:jc w:val="both"/>
              <w:rPr>
                <w:sz w:val="22"/>
                <w:szCs w:val="22"/>
              </w:rPr>
            </w:pPr>
            <w:r w:rsidRPr="00BC6A54">
              <w:rPr>
                <w:sz w:val="22"/>
                <w:szCs w:val="22"/>
              </w:rPr>
              <w:t>Lotizarea produselor.</w:t>
            </w:r>
          </w:p>
        </w:tc>
      </w:tr>
      <w:tr w:rsidR="000A6C1F" w:rsidRPr="007F608A"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BC6A54" w:rsidRDefault="000A6C1F" w:rsidP="000A6C1F">
            <w:pPr>
              <w:numPr>
                <w:ilvl w:val="1"/>
                <w:numId w:val="10"/>
              </w:numPr>
              <w:rPr>
                <w:sz w:val="22"/>
                <w:szCs w:val="22"/>
              </w:rPr>
            </w:pPr>
            <w:r w:rsidRPr="00BC6A54">
              <w:rPr>
                <w:sz w:val="22"/>
                <w:szCs w:val="22"/>
              </w:rPr>
              <w:t>Efectu</w:t>
            </w:r>
            <w:r>
              <w:rPr>
                <w:sz w:val="22"/>
                <w:szCs w:val="22"/>
              </w:rPr>
              <w:t>area</w:t>
            </w:r>
            <w:r w:rsidRPr="00BC6A54">
              <w:rPr>
                <w:sz w:val="22"/>
                <w:szCs w:val="22"/>
              </w:rPr>
              <w:t xml:space="preserve"> controlul</w:t>
            </w:r>
            <w:r>
              <w:rPr>
                <w:sz w:val="22"/>
                <w:szCs w:val="22"/>
              </w:rPr>
              <w:t>ui</w:t>
            </w:r>
            <w:r w:rsidRPr="00BC6A54">
              <w:rPr>
                <w:sz w:val="22"/>
                <w:szCs w:val="22"/>
              </w:rPr>
              <w:t xml:space="preserve"> operativ de asigurare a producerii cu materiale auxiliare, resurse energetice, materie primă, ambalaj, controlarea consumului econom de materiale şi resurse.</w:t>
            </w:r>
          </w:p>
        </w:tc>
      </w:tr>
      <w:tr w:rsidR="000A6C1F" w:rsidRPr="00C05E7C" w:rsidTr="000A6C1F">
        <w:tc>
          <w:tcPr>
            <w:tcW w:w="2802" w:type="dxa"/>
            <w:vMerge/>
          </w:tcPr>
          <w:p w:rsidR="000A6C1F" w:rsidRPr="00BC6A54" w:rsidRDefault="000A6C1F" w:rsidP="000A6C1F">
            <w:pPr>
              <w:numPr>
                <w:ilvl w:val="0"/>
                <w:numId w:val="7"/>
              </w:numPr>
              <w:spacing w:line="360" w:lineRule="auto"/>
              <w:jc w:val="both"/>
              <w:rPr>
                <w:sz w:val="22"/>
                <w:szCs w:val="22"/>
              </w:rPr>
            </w:pPr>
          </w:p>
        </w:tc>
        <w:tc>
          <w:tcPr>
            <w:tcW w:w="6095" w:type="dxa"/>
          </w:tcPr>
          <w:p w:rsidR="000A6C1F" w:rsidRPr="003C23F9" w:rsidRDefault="000A6C1F" w:rsidP="000A6C1F">
            <w:pPr>
              <w:numPr>
                <w:ilvl w:val="1"/>
                <w:numId w:val="10"/>
              </w:numPr>
              <w:spacing w:line="360" w:lineRule="auto"/>
              <w:jc w:val="both"/>
              <w:rPr>
                <w:sz w:val="22"/>
                <w:szCs w:val="22"/>
                <w:lang w:val="en-US"/>
              </w:rPr>
            </w:pPr>
            <w:r w:rsidRPr="003C23F9">
              <w:rPr>
                <w:sz w:val="22"/>
                <w:szCs w:val="22"/>
                <w:lang w:val="en-US"/>
              </w:rPr>
              <w:t xml:space="preserve">Condiționarea produselor (operații de inspectare, curățare, sortare, calibrare, cizelare, spălare, tratare). </w:t>
            </w:r>
          </w:p>
        </w:tc>
      </w:tr>
      <w:tr w:rsidR="000A6C1F" w:rsidRPr="007F608A" w:rsidTr="000A6C1F">
        <w:tc>
          <w:tcPr>
            <w:tcW w:w="2802" w:type="dxa"/>
            <w:vMerge/>
          </w:tcPr>
          <w:p w:rsidR="000A6C1F" w:rsidRPr="003C23F9" w:rsidRDefault="000A6C1F" w:rsidP="000A6C1F">
            <w:pPr>
              <w:numPr>
                <w:ilvl w:val="0"/>
                <w:numId w:val="7"/>
              </w:numPr>
              <w:spacing w:line="360" w:lineRule="auto"/>
              <w:jc w:val="both"/>
              <w:rPr>
                <w:sz w:val="22"/>
                <w:szCs w:val="22"/>
                <w:lang w:val="en-US"/>
              </w:rPr>
            </w:pPr>
          </w:p>
        </w:tc>
        <w:tc>
          <w:tcPr>
            <w:tcW w:w="6095" w:type="dxa"/>
          </w:tcPr>
          <w:p w:rsidR="000A6C1F" w:rsidRPr="00BC6A54" w:rsidRDefault="000A6C1F" w:rsidP="001008C4">
            <w:pPr>
              <w:spacing w:line="360" w:lineRule="auto"/>
              <w:jc w:val="both"/>
              <w:rPr>
                <w:sz w:val="22"/>
                <w:szCs w:val="22"/>
              </w:rPr>
            </w:pPr>
            <w:r w:rsidRPr="00BC6A54">
              <w:rPr>
                <w:sz w:val="22"/>
                <w:szCs w:val="22"/>
              </w:rPr>
              <w:t>4.3 Verificarea  analizelor în laboratorul de secție.</w:t>
            </w:r>
          </w:p>
        </w:tc>
      </w:tr>
      <w:tr w:rsidR="000A6C1F" w:rsidRPr="00BC6A54" w:rsidTr="000A6C1F">
        <w:tc>
          <w:tcPr>
            <w:tcW w:w="2802" w:type="dxa"/>
            <w:vMerge/>
          </w:tcPr>
          <w:p w:rsidR="000A6C1F" w:rsidRPr="00BC6A54" w:rsidRDefault="000A6C1F" w:rsidP="000A6C1F">
            <w:pPr>
              <w:numPr>
                <w:ilvl w:val="0"/>
                <w:numId w:val="7"/>
              </w:numPr>
              <w:spacing w:line="360" w:lineRule="auto"/>
              <w:jc w:val="both"/>
              <w:rPr>
                <w:sz w:val="22"/>
                <w:szCs w:val="22"/>
              </w:rPr>
            </w:pPr>
          </w:p>
        </w:tc>
        <w:tc>
          <w:tcPr>
            <w:tcW w:w="6095" w:type="dxa"/>
          </w:tcPr>
          <w:p w:rsidR="000A6C1F" w:rsidRPr="00BC6A54" w:rsidRDefault="000A6C1F" w:rsidP="001008C4">
            <w:pPr>
              <w:spacing w:line="360" w:lineRule="auto"/>
              <w:jc w:val="both"/>
              <w:rPr>
                <w:sz w:val="22"/>
                <w:szCs w:val="22"/>
              </w:rPr>
            </w:pPr>
            <w:r w:rsidRPr="00BC6A54">
              <w:rPr>
                <w:sz w:val="22"/>
                <w:szCs w:val="22"/>
              </w:rPr>
              <w:t>4.4 Evaluarea rezultatelor analizelor efectuate.</w:t>
            </w:r>
          </w:p>
        </w:tc>
      </w:tr>
      <w:tr w:rsidR="000A6C1F" w:rsidRPr="00C05E7C" w:rsidTr="000A6C1F">
        <w:tc>
          <w:tcPr>
            <w:tcW w:w="2802" w:type="dxa"/>
            <w:vMerge/>
          </w:tcPr>
          <w:p w:rsidR="000A6C1F" w:rsidRPr="00BC6A54" w:rsidRDefault="000A6C1F" w:rsidP="000A6C1F">
            <w:pPr>
              <w:numPr>
                <w:ilvl w:val="0"/>
                <w:numId w:val="7"/>
              </w:numPr>
              <w:spacing w:line="360" w:lineRule="auto"/>
              <w:jc w:val="both"/>
              <w:rPr>
                <w:sz w:val="22"/>
                <w:szCs w:val="22"/>
              </w:rPr>
            </w:pPr>
          </w:p>
        </w:tc>
        <w:tc>
          <w:tcPr>
            <w:tcW w:w="6095" w:type="dxa"/>
          </w:tcPr>
          <w:p w:rsidR="000A6C1F" w:rsidRPr="003C23F9" w:rsidRDefault="000A6C1F" w:rsidP="001008C4">
            <w:pPr>
              <w:jc w:val="both"/>
              <w:rPr>
                <w:sz w:val="22"/>
                <w:szCs w:val="22"/>
                <w:lang w:val="fr-FR"/>
              </w:rPr>
            </w:pPr>
            <w:r w:rsidRPr="003C23F9">
              <w:rPr>
                <w:sz w:val="22"/>
                <w:szCs w:val="22"/>
                <w:lang w:val="fr-FR"/>
              </w:rPr>
              <w:t>4.5 Introducerea datelor în registre, documente de evidență baza de date.</w:t>
            </w:r>
          </w:p>
        </w:tc>
      </w:tr>
      <w:tr w:rsidR="000A6C1F" w:rsidRPr="00C05E7C" w:rsidTr="000A6C1F">
        <w:tc>
          <w:tcPr>
            <w:tcW w:w="2802" w:type="dxa"/>
            <w:vMerge/>
          </w:tcPr>
          <w:p w:rsidR="000A6C1F" w:rsidRPr="003C23F9" w:rsidRDefault="000A6C1F" w:rsidP="001008C4">
            <w:pPr>
              <w:spacing w:line="360" w:lineRule="auto"/>
              <w:jc w:val="both"/>
              <w:rPr>
                <w:sz w:val="22"/>
                <w:szCs w:val="22"/>
                <w:lang w:val="fr-FR"/>
              </w:rPr>
            </w:pPr>
          </w:p>
        </w:tc>
        <w:tc>
          <w:tcPr>
            <w:tcW w:w="6095" w:type="dxa"/>
          </w:tcPr>
          <w:p w:rsidR="000A6C1F" w:rsidRPr="003C23F9" w:rsidRDefault="000A6C1F" w:rsidP="000A6C1F">
            <w:pPr>
              <w:numPr>
                <w:ilvl w:val="1"/>
                <w:numId w:val="11"/>
              </w:numPr>
              <w:jc w:val="both"/>
              <w:rPr>
                <w:sz w:val="22"/>
                <w:szCs w:val="22"/>
                <w:lang w:val="en-US"/>
              </w:rPr>
            </w:pPr>
            <w:r w:rsidRPr="003C23F9">
              <w:rPr>
                <w:sz w:val="22"/>
                <w:szCs w:val="22"/>
                <w:lang w:val="en-US"/>
              </w:rPr>
              <w:t>Luarea deciziilor în cazul unor neclarități, probleme apărute sau anunțarea ierarhic superioare despre situațiile apărute.</w:t>
            </w:r>
          </w:p>
        </w:tc>
      </w:tr>
      <w:tr w:rsidR="000A6C1F" w:rsidRPr="00C05E7C" w:rsidTr="000A6C1F">
        <w:tc>
          <w:tcPr>
            <w:tcW w:w="2802" w:type="dxa"/>
            <w:vMerge w:val="restart"/>
          </w:tcPr>
          <w:p w:rsidR="000A6C1F" w:rsidRPr="003C23F9" w:rsidRDefault="000A6C1F" w:rsidP="001008C4">
            <w:pPr>
              <w:spacing w:line="360" w:lineRule="auto"/>
              <w:jc w:val="both"/>
              <w:rPr>
                <w:sz w:val="22"/>
                <w:szCs w:val="22"/>
                <w:lang w:val="en-US"/>
              </w:rPr>
            </w:pPr>
            <w:r w:rsidRPr="003C23F9">
              <w:rPr>
                <w:sz w:val="22"/>
                <w:szCs w:val="22"/>
                <w:lang w:val="en-US"/>
              </w:rPr>
              <w:t>5.Organizarea procesului tehnologic (producerea făinii, crupelor, conservelor, produselor congelate, uscate, murate).</w:t>
            </w:r>
          </w:p>
        </w:tc>
        <w:tc>
          <w:tcPr>
            <w:tcW w:w="6095" w:type="dxa"/>
          </w:tcPr>
          <w:p w:rsidR="000A6C1F" w:rsidRPr="003C23F9" w:rsidRDefault="000A6C1F" w:rsidP="001008C4">
            <w:pPr>
              <w:jc w:val="both"/>
              <w:rPr>
                <w:sz w:val="22"/>
                <w:szCs w:val="22"/>
                <w:lang w:val="en-US"/>
              </w:rPr>
            </w:pPr>
            <w:r w:rsidRPr="003C23F9">
              <w:rPr>
                <w:sz w:val="22"/>
                <w:szCs w:val="22"/>
                <w:lang w:val="en-US"/>
              </w:rPr>
              <w:t>5.1 Efectuarea controlului operativ de asigurare a producerii cu materiale auxiliare, resurse energetice, materie primă, ambalaj, controlarea consumului econom de materiale şi resurse.</w:t>
            </w:r>
          </w:p>
        </w:tc>
      </w:tr>
      <w:tr w:rsidR="000A6C1F" w:rsidRPr="00C05E7C" w:rsidTr="000A6C1F">
        <w:tc>
          <w:tcPr>
            <w:tcW w:w="2802" w:type="dxa"/>
            <w:vMerge/>
          </w:tcPr>
          <w:p w:rsidR="000A6C1F" w:rsidRPr="003C23F9" w:rsidRDefault="000A6C1F" w:rsidP="001008C4">
            <w:pPr>
              <w:spacing w:line="360" w:lineRule="auto"/>
              <w:jc w:val="both"/>
              <w:rPr>
                <w:sz w:val="22"/>
                <w:szCs w:val="22"/>
                <w:lang w:val="en-US"/>
              </w:rPr>
            </w:pPr>
          </w:p>
        </w:tc>
        <w:tc>
          <w:tcPr>
            <w:tcW w:w="6095" w:type="dxa"/>
          </w:tcPr>
          <w:p w:rsidR="000A6C1F" w:rsidRPr="003C23F9" w:rsidRDefault="000A6C1F" w:rsidP="001008C4">
            <w:pPr>
              <w:rPr>
                <w:sz w:val="22"/>
                <w:szCs w:val="22"/>
                <w:lang w:val="en-US"/>
              </w:rPr>
            </w:pPr>
            <w:r w:rsidRPr="003C23F9">
              <w:rPr>
                <w:sz w:val="22"/>
                <w:szCs w:val="22"/>
                <w:lang w:val="en-US"/>
              </w:rPr>
              <w:t>5.2 Controlarea respectării de către lucrătorii schimbului a disciplinei de muncă şi de producere, regulilor şi normelor de protecţie a muncii, tehnicii securităţii şi antiincendiare precum şi regulile sanitaro-igienice.</w:t>
            </w:r>
          </w:p>
        </w:tc>
      </w:tr>
      <w:tr w:rsidR="000A6C1F" w:rsidRPr="007F608A" w:rsidTr="000A6C1F">
        <w:tc>
          <w:tcPr>
            <w:tcW w:w="2802" w:type="dxa"/>
            <w:vMerge/>
          </w:tcPr>
          <w:p w:rsidR="000A6C1F" w:rsidRPr="003C23F9" w:rsidRDefault="000A6C1F" w:rsidP="001008C4">
            <w:pPr>
              <w:spacing w:line="360" w:lineRule="auto"/>
              <w:jc w:val="both"/>
              <w:rPr>
                <w:sz w:val="22"/>
                <w:szCs w:val="22"/>
                <w:lang w:val="en-US"/>
              </w:rPr>
            </w:pPr>
          </w:p>
        </w:tc>
        <w:tc>
          <w:tcPr>
            <w:tcW w:w="6095" w:type="dxa"/>
          </w:tcPr>
          <w:p w:rsidR="000A6C1F" w:rsidRPr="00BC6A54" w:rsidRDefault="000A6C1F" w:rsidP="001008C4">
            <w:pPr>
              <w:rPr>
                <w:sz w:val="22"/>
                <w:szCs w:val="22"/>
              </w:rPr>
            </w:pPr>
            <w:r w:rsidRPr="00BC6A54">
              <w:rPr>
                <w:sz w:val="22"/>
                <w:szCs w:val="22"/>
              </w:rPr>
              <w:t>5.3 Dirijarea  operațiilor mecanice: șlefuire, divizare, fragmentare, decojire, polisare, laminare, expandare, glazurare, măcinare, zdrobire.</w:t>
            </w:r>
          </w:p>
        </w:tc>
      </w:tr>
      <w:tr w:rsidR="000A6C1F" w:rsidRPr="00C05E7C"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3C23F9" w:rsidRDefault="000A6C1F" w:rsidP="001008C4">
            <w:pPr>
              <w:rPr>
                <w:sz w:val="22"/>
                <w:szCs w:val="22"/>
                <w:lang w:val="en-US"/>
              </w:rPr>
            </w:pPr>
            <w:r w:rsidRPr="003C23F9">
              <w:rPr>
                <w:sz w:val="22"/>
                <w:szCs w:val="22"/>
                <w:lang w:val="en-US"/>
              </w:rPr>
              <w:t>5.4 Monitorizarea tehnologice  de producere: blanșare, prăjire, coacere, sterilizare, pasteurizare, uscare, congelare.</w:t>
            </w:r>
          </w:p>
        </w:tc>
      </w:tr>
      <w:tr w:rsidR="000A6C1F" w:rsidRPr="007F608A" w:rsidTr="000A6C1F">
        <w:tc>
          <w:tcPr>
            <w:tcW w:w="2802" w:type="dxa"/>
            <w:vMerge/>
          </w:tcPr>
          <w:p w:rsidR="000A6C1F" w:rsidRPr="003C23F9" w:rsidRDefault="000A6C1F" w:rsidP="001008C4">
            <w:pPr>
              <w:spacing w:line="360" w:lineRule="auto"/>
              <w:jc w:val="both"/>
              <w:rPr>
                <w:sz w:val="22"/>
                <w:szCs w:val="22"/>
                <w:lang w:val="en-US"/>
              </w:rPr>
            </w:pPr>
          </w:p>
        </w:tc>
        <w:tc>
          <w:tcPr>
            <w:tcW w:w="6095" w:type="dxa"/>
          </w:tcPr>
          <w:p w:rsidR="000A6C1F" w:rsidRPr="00BC6A54" w:rsidRDefault="000A6C1F" w:rsidP="000A6C1F">
            <w:pPr>
              <w:numPr>
                <w:ilvl w:val="1"/>
                <w:numId w:val="12"/>
              </w:numPr>
              <w:spacing w:line="276" w:lineRule="auto"/>
              <w:jc w:val="both"/>
              <w:rPr>
                <w:sz w:val="22"/>
                <w:szCs w:val="22"/>
              </w:rPr>
            </w:pPr>
            <w:r w:rsidRPr="00BC6A54">
              <w:rPr>
                <w:sz w:val="22"/>
                <w:szCs w:val="22"/>
              </w:rPr>
              <w:t>Respectarea cerinţelor tehnologice în procesul de producţie.</w:t>
            </w:r>
          </w:p>
        </w:tc>
      </w:tr>
      <w:tr w:rsidR="000A6C1F" w:rsidRPr="00C05E7C"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3C23F9" w:rsidRDefault="000A6C1F" w:rsidP="000A6C1F">
            <w:pPr>
              <w:numPr>
                <w:ilvl w:val="1"/>
                <w:numId w:val="12"/>
              </w:numPr>
              <w:spacing w:line="276" w:lineRule="auto"/>
              <w:jc w:val="both"/>
              <w:rPr>
                <w:sz w:val="22"/>
                <w:szCs w:val="22"/>
                <w:lang w:val="fr-FR"/>
              </w:rPr>
            </w:pPr>
            <w:r w:rsidRPr="003C23F9">
              <w:rPr>
                <w:sz w:val="22"/>
                <w:szCs w:val="22"/>
                <w:lang w:val="fr-FR"/>
              </w:rPr>
              <w:t>Respectarea  rețetelor de fabricație, normelor de dozare a componentelor,  cantității normate.</w:t>
            </w:r>
          </w:p>
        </w:tc>
      </w:tr>
      <w:tr w:rsidR="000A6C1F" w:rsidRPr="00C05E7C" w:rsidTr="000A6C1F">
        <w:tc>
          <w:tcPr>
            <w:tcW w:w="2802" w:type="dxa"/>
            <w:vMerge/>
          </w:tcPr>
          <w:p w:rsidR="000A6C1F" w:rsidRPr="003C23F9" w:rsidRDefault="000A6C1F" w:rsidP="001008C4">
            <w:pPr>
              <w:spacing w:line="360" w:lineRule="auto"/>
              <w:jc w:val="both"/>
              <w:rPr>
                <w:sz w:val="22"/>
                <w:szCs w:val="22"/>
                <w:lang w:val="fr-FR"/>
              </w:rPr>
            </w:pPr>
          </w:p>
        </w:tc>
        <w:tc>
          <w:tcPr>
            <w:tcW w:w="6095" w:type="dxa"/>
          </w:tcPr>
          <w:p w:rsidR="000A6C1F" w:rsidRPr="003C23F9" w:rsidRDefault="000A6C1F" w:rsidP="000A6C1F">
            <w:pPr>
              <w:numPr>
                <w:ilvl w:val="1"/>
                <w:numId w:val="12"/>
              </w:numPr>
              <w:spacing w:line="276" w:lineRule="auto"/>
              <w:jc w:val="both"/>
              <w:rPr>
                <w:sz w:val="22"/>
                <w:szCs w:val="22"/>
                <w:lang w:val="fr-FR"/>
              </w:rPr>
            </w:pPr>
            <w:r w:rsidRPr="003C23F9">
              <w:rPr>
                <w:sz w:val="22"/>
                <w:szCs w:val="22"/>
                <w:lang w:val="fr-FR"/>
              </w:rPr>
              <w:t>Verificarea pregătirii zahărului, sării de bucătărie, ouălor, uleiurilor, grăsimilor alimentare, condimentelor, conservanților, etc</w:t>
            </w:r>
          </w:p>
        </w:tc>
      </w:tr>
      <w:tr w:rsidR="000A6C1F" w:rsidRPr="00C05E7C" w:rsidTr="000A6C1F">
        <w:tc>
          <w:tcPr>
            <w:tcW w:w="2802" w:type="dxa"/>
            <w:vMerge/>
          </w:tcPr>
          <w:p w:rsidR="000A6C1F" w:rsidRPr="003C23F9" w:rsidRDefault="000A6C1F" w:rsidP="001008C4">
            <w:pPr>
              <w:spacing w:line="360" w:lineRule="auto"/>
              <w:jc w:val="both"/>
              <w:rPr>
                <w:sz w:val="22"/>
                <w:szCs w:val="22"/>
                <w:lang w:val="fr-FR"/>
              </w:rPr>
            </w:pPr>
          </w:p>
        </w:tc>
        <w:tc>
          <w:tcPr>
            <w:tcW w:w="6095" w:type="dxa"/>
          </w:tcPr>
          <w:p w:rsidR="000A6C1F" w:rsidRPr="003C23F9" w:rsidRDefault="000A6C1F" w:rsidP="000A6C1F">
            <w:pPr>
              <w:numPr>
                <w:ilvl w:val="1"/>
                <w:numId w:val="12"/>
              </w:numPr>
              <w:rPr>
                <w:sz w:val="22"/>
                <w:szCs w:val="22"/>
                <w:lang w:val="en-US"/>
              </w:rPr>
            </w:pPr>
            <w:r w:rsidRPr="003C23F9">
              <w:rPr>
                <w:sz w:val="22"/>
                <w:szCs w:val="22"/>
                <w:lang w:val="en-US"/>
              </w:rPr>
              <w:t xml:space="preserve">Verificarea calității semifabricatelor, producţiei finite. </w:t>
            </w:r>
          </w:p>
        </w:tc>
      </w:tr>
      <w:tr w:rsidR="000A6C1F" w:rsidRPr="00C05E7C" w:rsidTr="000A6C1F">
        <w:tc>
          <w:tcPr>
            <w:tcW w:w="2802" w:type="dxa"/>
            <w:vMerge/>
          </w:tcPr>
          <w:p w:rsidR="000A6C1F" w:rsidRPr="003C23F9" w:rsidRDefault="000A6C1F" w:rsidP="001008C4">
            <w:pPr>
              <w:spacing w:line="360" w:lineRule="auto"/>
              <w:jc w:val="both"/>
              <w:rPr>
                <w:sz w:val="22"/>
                <w:szCs w:val="22"/>
                <w:lang w:val="en-US"/>
              </w:rPr>
            </w:pPr>
          </w:p>
        </w:tc>
        <w:tc>
          <w:tcPr>
            <w:tcW w:w="6095" w:type="dxa"/>
          </w:tcPr>
          <w:p w:rsidR="000A6C1F" w:rsidRPr="003C23F9" w:rsidRDefault="000A6C1F" w:rsidP="000A6C1F">
            <w:pPr>
              <w:numPr>
                <w:ilvl w:val="1"/>
                <w:numId w:val="12"/>
              </w:numPr>
              <w:rPr>
                <w:sz w:val="22"/>
                <w:szCs w:val="22"/>
                <w:lang w:val="en-US"/>
              </w:rPr>
            </w:pPr>
            <w:r w:rsidRPr="003C23F9">
              <w:rPr>
                <w:sz w:val="22"/>
                <w:szCs w:val="22"/>
                <w:lang w:val="en-US"/>
              </w:rPr>
              <w:t>Efectuarea înregistrărilor  în registrul schimbului, tabela de pontaj, evidenţa producţiei finite pe schimb.</w:t>
            </w:r>
          </w:p>
        </w:tc>
      </w:tr>
      <w:tr w:rsidR="000A6C1F" w:rsidRPr="00C05E7C" w:rsidTr="000A6C1F">
        <w:tc>
          <w:tcPr>
            <w:tcW w:w="2802" w:type="dxa"/>
            <w:vMerge/>
          </w:tcPr>
          <w:p w:rsidR="000A6C1F" w:rsidRPr="003C23F9" w:rsidRDefault="000A6C1F" w:rsidP="001008C4">
            <w:pPr>
              <w:spacing w:line="360" w:lineRule="auto"/>
              <w:jc w:val="both"/>
              <w:rPr>
                <w:sz w:val="22"/>
                <w:szCs w:val="22"/>
                <w:lang w:val="en-US"/>
              </w:rPr>
            </w:pPr>
          </w:p>
        </w:tc>
        <w:tc>
          <w:tcPr>
            <w:tcW w:w="6095" w:type="dxa"/>
          </w:tcPr>
          <w:p w:rsidR="000A6C1F" w:rsidRPr="003C23F9" w:rsidRDefault="000A6C1F" w:rsidP="000A6C1F">
            <w:pPr>
              <w:numPr>
                <w:ilvl w:val="1"/>
                <w:numId w:val="12"/>
              </w:numPr>
              <w:rPr>
                <w:sz w:val="22"/>
                <w:szCs w:val="22"/>
                <w:lang w:val="en-US"/>
              </w:rPr>
            </w:pPr>
            <w:r w:rsidRPr="003C23F9">
              <w:rPr>
                <w:sz w:val="22"/>
                <w:szCs w:val="22"/>
                <w:lang w:val="en-US"/>
              </w:rPr>
              <w:t xml:space="preserve">Preîntîmpinarea producerii rebutului, pierderilor de </w:t>
            </w:r>
            <w:r w:rsidRPr="003C23F9">
              <w:rPr>
                <w:sz w:val="22"/>
                <w:szCs w:val="22"/>
                <w:lang w:val="en-US"/>
              </w:rPr>
              <w:lastRenderedPageBreak/>
              <w:t>materie primă, întreruperilor în lucru, supra cheltuielilor de apă şi energie electrică.</w:t>
            </w:r>
          </w:p>
        </w:tc>
      </w:tr>
      <w:tr w:rsidR="000A6C1F" w:rsidRPr="00C05E7C" w:rsidTr="000A6C1F">
        <w:tc>
          <w:tcPr>
            <w:tcW w:w="2802" w:type="dxa"/>
            <w:vMerge/>
          </w:tcPr>
          <w:p w:rsidR="000A6C1F" w:rsidRPr="003C23F9" w:rsidRDefault="000A6C1F" w:rsidP="001008C4">
            <w:pPr>
              <w:spacing w:line="360" w:lineRule="auto"/>
              <w:jc w:val="both"/>
              <w:rPr>
                <w:sz w:val="22"/>
                <w:szCs w:val="22"/>
                <w:lang w:val="en-US"/>
              </w:rPr>
            </w:pPr>
          </w:p>
        </w:tc>
        <w:tc>
          <w:tcPr>
            <w:tcW w:w="6095" w:type="dxa"/>
          </w:tcPr>
          <w:p w:rsidR="000A6C1F" w:rsidRPr="003C23F9" w:rsidRDefault="000A6C1F" w:rsidP="000A6C1F">
            <w:pPr>
              <w:numPr>
                <w:ilvl w:val="1"/>
                <w:numId w:val="12"/>
              </w:numPr>
              <w:rPr>
                <w:sz w:val="22"/>
                <w:szCs w:val="22"/>
                <w:lang w:val="en-US"/>
              </w:rPr>
            </w:pPr>
            <w:r w:rsidRPr="003C23F9">
              <w:rPr>
                <w:sz w:val="22"/>
                <w:szCs w:val="22"/>
                <w:lang w:val="en-US"/>
              </w:rPr>
              <w:t>Coordonarea   în timpul schimbului de lucru activitatea operatorilor şi muncitorilor din secţie, care i se subordonează nemijlocit.</w:t>
            </w:r>
          </w:p>
        </w:tc>
      </w:tr>
      <w:tr w:rsidR="000A6C1F" w:rsidRPr="007F608A" w:rsidTr="000A6C1F">
        <w:tc>
          <w:tcPr>
            <w:tcW w:w="2802" w:type="dxa"/>
            <w:vMerge w:val="restart"/>
          </w:tcPr>
          <w:p w:rsidR="000A6C1F" w:rsidRPr="00BC6A54" w:rsidRDefault="000A6C1F" w:rsidP="000A6C1F">
            <w:pPr>
              <w:numPr>
                <w:ilvl w:val="0"/>
                <w:numId w:val="13"/>
              </w:numPr>
              <w:tabs>
                <w:tab w:val="left" w:pos="248"/>
              </w:tabs>
              <w:spacing w:line="360" w:lineRule="auto"/>
              <w:ind w:left="248" w:hanging="284"/>
              <w:jc w:val="both"/>
              <w:rPr>
                <w:sz w:val="22"/>
                <w:szCs w:val="22"/>
              </w:rPr>
            </w:pPr>
            <w:r w:rsidRPr="00BC6A54">
              <w:rPr>
                <w:sz w:val="22"/>
                <w:szCs w:val="22"/>
              </w:rPr>
              <w:t>Dirijarea proceselor de fermentare</w:t>
            </w:r>
          </w:p>
        </w:tc>
        <w:tc>
          <w:tcPr>
            <w:tcW w:w="6095" w:type="dxa"/>
          </w:tcPr>
          <w:p w:rsidR="000A6C1F" w:rsidRPr="00BC6A54" w:rsidRDefault="000A6C1F" w:rsidP="000A6C1F">
            <w:pPr>
              <w:numPr>
                <w:ilvl w:val="1"/>
                <w:numId w:val="14"/>
              </w:numPr>
              <w:rPr>
                <w:sz w:val="22"/>
                <w:szCs w:val="22"/>
              </w:rPr>
            </w:pPr>
            <w:r w:rsidRPr="00BC6A54">
              <w:rPr>
                <w:sz w:val="22"/>
                <w:szCs w:val="22"/>
              </w:rPr>
              <w:t>Pregătirea produselor pentru fermentare (lactică, malo-lactică, acetică).</w:t>
            </w:r>
          </w:p>
        </w:tc>
      </w:tr>
      <w:tr w:rsidR="000A6C1F" w:rsidRPr="00BC6A54" w:rsidTr="000A6C1F">
        <w:tc>
          <w:tcPr>
            <w:tcW w:w="2802" w:type="dxa"/>
            <w:vMerge/>
          </w:tcPr>
          <w:p w:rsidR="000A6C1F" w:rsidRPr="00BC6A54" w:rsidRDefault="000A6C1F" w:rsidP="001008C4">
            <w:pPr>
              <w:tabs>
                <w:tab w:val="left" w:pos="248"/>
              </w:tabs>
              <w:spacing w:line="360" w:lineRule="auto"/>
              <w:ind w:left="106"/>
              <w:jc w:val="both"/>
              <w:rPr>
                <w:sz w:val="22"/>
                <w:szCs w:val="22"/>
              </w:rPr>
            </w:pPr>
          </w:p>
        </w:tc>
        <w:tc>
          <w:tcPr>
            <w:tcW w:w="6095" w:type="dxa"/>
          </w:tcPr>
          <w:p w:rsidR="000A6C1F" w:rsidRPr="00BC6A54" w:rsidRDefault="000A6C1F" w:rsidP="000A6C1F">
            <w:pPr>
              <w:numPr>
                <w:ilvl w:val="1"/>
                <w:numId w:val="14"/>
              </w:numPr>
              <w:rPr>
                <w:sz w:val="22"/>
                <w:szCs w:val="22"/>
                <w:lang w:val="ro-RO"/>
              </w:rPr>
            </w:pPr>
            <w:r w:rsidRPr="00BC6A54">
              <w:rPr>
                <w:sz w:val="22"/>
                <w:szCs w:val="22"/>
                <w:lang w:val="ro-RO"/>
              </w:rPr>
              <w:t>Administrarea componentelor.</w:t>
            </w:r>
          </w:p>
        </w:tc>
      </w:tr>
      <w:tr w:rsidR="000A6C1F" w:rsidRPr="00C05E7C" w:rsidTr="000A6C1F">
        <w:tc>
          <w:tcPr>
            <w:tcW w:w="2802" w:type="dxa"/>
            <w:vMerge/>
          </w:tcPr>
          <w:p w:rsidR="000A6C1F" w:rsidRPr="00BC6A54" w:rsidRDefault="000A6C1F" w:rsidP="001008C4">
            <w:pPr>
              <w:tabs>
                <w:tab w:val="left" w:pos="248"/>
              </w:tabs>
              <w:spacing w:line="360" w:lineRule="auto"/>
              <w:ind w:left="106"/>
              <w:jc w:val="both"/>
              <w:rPr>
                <w:sz w:val="22"/>
                <w:szCs w:val="22"/>
              </w:rPr>
            </w:pPr>
          </w:p>
        </w:tc>
        <w:tc>
          <w:tcPr>
            <w:tcW w:w="6095" w:type="dxa"/>
          </w:tcPr>
          <w:p w:rsidR="000A6C1F" w:rsidRPr="00BC6A54" w:rsidRDefault="000A6C1F" w:rsidP="000A6C1F">
            <w:pPr>
              <w:numPr>
                <w:ilvl w:val="1"/>
                <w:numId w:val="14"/>
              </w:numPr>
              <w:rPr>
                <w:sz w:val="22"/>
                <w:szCs w:val="22"/>
                <w:lang w:val="ro-RO"/>
              </w:rPr>
            </w:pPr>
            <w:r w:rsidRPr="00BC6A54">
              <w:rPr>
                <w:sz w:val="22"/>
                <w:szCs w:val="22"/>
                <w:lang w:val="ro-RO"/>
              </w:rPr>
              <w:t>Verificarea sistematică a condițiilor  de fermentare.</w:t>
            </w:r>
          </w:p>
        </w:tc>
      </w:tr>
      <w:tr w:rsidR="000A6C1F" w:rsidRPr="00C05E7C" w:rsidTr="000A6C1F">
        <w:tc>
          <w:tcPr>
            <w:tcW w:w="2802" w:type="dxa"/>
            <w:vMerge/>
          </w:tcPr>
          <w:p w:rsidR="000A6C1F" w:rsidRPr="003C23F9" w:rsidRDefault="000A6C1F" w:rsidP="001008C4">
            <w:pPr>
              <w:tabs>
                <w:tab w:val="left" w:pos="248"/>
              </w:tabs>
              <w:spacing w:line="360" w:lineRule="auto"/>
              <w:ind w:left="106"/>
              <w:jc w:val="both"/>
              <w:rPr>
                <w:sz w:val="22"/>
                <w:szCs w:val="22"/>
                <w:lang w:val="en-US"/>
              </w:rPr>
            </w:pPr>
          </w:p>
        </w:tc>
        <w:tc>
          <w:tcPr>
            <w:tcW w:w="6095" w:type="dxa"/>
          </w:tcPr>
          <w:p w:rsidR="000A6C1F" w:rsidRPr="00BC6A54" w:rsidRDefault="000A6C1F" w:rsidP="000A6C1F">
            <w:pPr>
              <w:numPr>
                <w:ilvl w:val="1"/>
                <w:numId w:val="14"/>
              </w:numPr>
              <w:rPr>
                <w:sz w:val="22"/>
                <w:szCs w:val="22"/>
                <w:lang w:val="ro-RO"/>
              </w:rPr>
            </w:pPr>
            <w:r w:rsidRPr="00BC6A54">
              <w:rPr>
                <w:sz w:val="22"/>
                <w:szCs w:val="22"/>
                <w:lang w:val="ro-RO"/>
              </w:rPr>
              <w:t>Prelevarea  sistematică a probelor de control.</w:t>
            </w:r>
          </w:p>
        </w:tc>
      </w:tr>
      <w:tr w:rsidR="000A6C1F" w:rsidRPr="00C05E7C" w:rsidTr="000A6C1F">
        <w:tc>
          <w:tcPr>
            <w:tcW w:w="2802" w:type="dxa"/>
            <w:vMerge/>
          </w:tcPr>
          <w:p w:rsidR="000A6C1F" w:rsidRPr="003C23F9" w:rsidRDefault="000A6C1F" w:rsidP="001008C4">
            <w:pPr>
              <w:tabs>
                <w:tab w:val="left" w:pos="248"/>
              </w:tabs>
              <w:spacing w:line="360" w:lineRule="auto"/>
              <w:ind w:left="106"/>
              <w:jc w:val="both"/>
              <w:rPr>
                <w:sz w:val="22"/>
                <w:szCs w:val="22"/>
                <w:lang w:val="en-US"/>
              </w:rPr>
            </w:pPr>
          </w:p>
        </w:tc>
        <w:tc>
          <w:tcPr>
            <w:tcW w:w="6095" w:type="dxa"/>
          </w:tcPr>
          <w:p w:rsidR="000A6C1F" w:rsidRPr="00BC6A54" w:rsidRDefault="000A6C1F" w:rsidP="000A6C1F">
            <w:pPr>
              <w:numPr>
                <w:ilvl w:val="1"/>
                <w:numId w:val="14"/>
              </w:numPr>
              <w:rPr>
                <w:sz w:val="22"/>
                <w:szCs w:val="22"/>
                <w:lang w:val="ro-RO"/>
              </w:rPr>
            </w:pPr>
            <w:r w:rsidRPr="00BC6A54">
              <w:rPr>
                <w:sz w:val="22"/>
                <w:szCs w:val="22"/>
                <w:lang w:val="ro-RO"/>
              </w:rPr>
              <w:t>Analizarea  rezultatelor fizico-chimice şi microbiologice.</w:t>
            </w:r>
          </w:p>
        </w:tc>
      </w:tr>
      <w:tr w:rsidR="000A6C1F" w:rsidRPr="00BC6A54" w:rsidTr="000A6C1F">
        <w:tc>
          <w:tcPr>
            <w:tcW w:w="2802" w:type="dxa"/>
            <w:vMerge/>
          </w:tcPr>
          <w:p w:rsidR="000A6C1F" w:rsidRPr="003C23F9" w:rsidRDefault="000A6C1F" w:rsidP="001008C4">
            <w:pPr>
              <w:tabs>
                <w:tab w:val="left" w:pos="248"/>
              </w:tabs>
              <w:spacing w:line="360" w:lineRule="auto"/>
              <w:ind w:left="106"/>
              <w:jc w:val="both"/>
              <w:rPr>
                <w:sz w:val="22"/>
                <w:szCs w:val="22"/>
                <w:lang w:val="en-US"/>
              </w:rPr>
            </w:pPr>
          </w:p>
        </w:tc>
        <w:tc>
          <w:tcPr>
            <w:tcW w:w="6095" w:type="dxa"/>
          </w:tcPr>
          <w:p w:rsidR="000A6C1F" w:rsidRPr="00BC6A54" w:rsidRDefault="000A6C1F" w:rsidP="000A6C1F">
            <w:pPr>
              <w:numPr>
                <w:ilvl w:val="1"/>
                <w:numId w:val="14"/>
              </w:numPr>
              <w:rPr>
                <w:sz w:val="22"/>
                <w:szCs w:val="22"/>
                <w:lang w:val="ro-RO"/>
              </w:rPr>
            </w:pPr>
            <w:r w:rsidRPr="00BC6A54">
              <w:rPr>
                <w:sz w:val="22"/>
                <w:szCs w:val="22"/>
                <w:lang w:val="ro-RO"/>
              </w:rPr>
              <w:t>Interpretarea rezultatelor obţinute.</w:t>
            </w:r>
          </w:p>
        </w:tc>
      </w:tr>
      <w:tr w:rsidR="000A6C1F" w:rsidRPr="00C05E7C" w:rsidTr="000A6C1F">
        <w:tc>
          <w:tcPr>
            <w:tcW w:w="2802" w:type="dxa"/>
            <w:vMerge w:val="restart"/>
          </w:tcPr>
          <w:p w:rsidR="000A6C1F" w:rsidRPr="00BC6A54" w:rsidRDefault="000A6C1F" w:rsidP="000A6C1F">
            <w:pPr>
              <w:numPr>
                <w:ilvl w:val="0"/>
                <w:numId w:val="13"/>
              </w:numPr>
              <w:spacing w:line="360" w:lineRule="auto"/>
              <w:ind w:left="248" w:hanging="284"/>
              <w:jc w:val="both"/>
              <w:rPr>
                <w:sz w:val="22"/>
                <w:szCs w:val="22"/>
              </w:rPr>
            </w:pPr>
            <w:r w:rsidRPr="00BC6A54">
              <w:rPr>
                <w:sz w:val="22"/>
                <w:szCs w:val="22"/>
              </w:rPr>
              <w:t>Depozitarea semifabricatelor, produselor finite.</w:t>
            </w:r>
          </w:p>
        </w:tc>
        <w:tc>
          <w:tcPr>
            <w:tcW w:w="6095" w:type="dxa"/>
          </w:tcPr>
          <w:p w:rsidR="000A6C1F" w:rsidRPr="003C23F9" w:rsidRDefault="000A6C1F" w:rsidP="001008C4">
            <w:pPr>
              <w:rPr>
                <w:sz w:val="22"/>
                <w:szCs w:val="22"/>
                <w:lang w:val="en-US"/>
              </w:rPr>
            </w:pPr>
            <w:r w:rsidRPr="003C23F9">
              <w:rPr>
                <w:sz w:val="22"/>
                <w:szCs w:val="22"/>
                <w:lang w:val="en-US"/>
              </w:rPr>
              <w:t>7.1 Asigurarea păstrării semifabricatelor, produselor  finite în condiţii adecvate.</w:t>
            </w:r>
          </w:p>
        </w:tc>
      </w:tr>
      <w:tr w:rsidR="000A6C1F" w:rsidRPr="007F608A" w:rsidTr="000A6C1F">
        <w:tc>
          <w:tcPr>
            <w:tcW w:w="2802" w:type="dxa"/>
            <w:vMerge/>
          </w:tcPr>
          <w:p w:rsidR="000A6C1F" w:rsidRPr="003C23F9" w:rsidRDefault="000A6C1F" w:rsidP="001008C4">
            <w:pPr>
              <w:spacing w:line="360" w:lineRule="auto"/>
              <w:jc w:val="both"/>
              <w:rPr>
                <w:sz w:val="22"/>
                <w:szCs w:val="22"/>
                <w:lang w:val="en-US"/>
              </w:rPr>
            </w:pPr>
          </w:p>
        </w:tc>
        <w:tc>
          <w:tcPr>
            <w:tcW w:w="6095" w:type="dxa"/>
          </w:tcPr>
          <w:p w:rsidR="000A6C1F" w:rsidRPr="00BC6A54" w:rsidRDefault="000A6C1F" w:rsidP="001008C4">
            <w:pPr>
              <w:jc w:val="both"/>
              <w:rPr>
                <w:sz w:val="22"/>
                <w:szCs w:val="22"/>
              </w:rPr>
            </w:pPr>
            <w:r w:rsidRPr="00BC6A54">
              <w:rPr>
                <w:sz w:val="22"/>
                <w:szCs w:val="22"/>
              </w:rPr>
              <w:t>7.2 Respectarea cerinţelor condiţiilor tehnice de păstrare a producţiei finite.</w:t>
            </w:r>
          </w:p>
        </w:tc>
      </w:tr>
      <w:tr w:rsidR="000A6C1F" w:rsidRPr="00BC6A54"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BC6A54" w:rsidRDefault="000A6C1F" w:rsidP="001008C4">
            <w:pPr>
              <w:jc w:val="both"/>
              <w:rPr>
                <w:sz w:val="22"/>
                <w:szCs w:val="22"/>
              </w:rPr>
            </w:pPr>
            <w:r w:rsidRPr="00BC6A54">
              <w:rPr>
                <w:sz w:val="22"/>
                <w:szCs w:val="22"/>
              </w:rPr>
              <w:t xml:space="preserve">7.3 Verificarea calității produselor. </w:t>
            </w:r>
          </w:p>
        </w:tc>
      </w:tr>
      <w:tr w:rsidR="000A6C1F" w:rsidRPr="00BC6A54"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BC6A54" w:rsidRDefault="000A6C1F" w:rsidP="001008C4">
            <w:pPr>
              <w:spacing w:line="360" w:lineRule="auto"/>
              <w:jc w:val="both"/>
              <w:rPr>
                <w:sz w:val="22"/>
                <w:szCs w:val="22"/>
              </w:rPr>
            </w:pPr>
            <w:r w:rsidRPr="00BC6A54">
              <w:rPr>
                <w:sz w:val="22"/>
                <w:szCs w:val="22"/>
              </w:rPr>
              <w:t>7.3 Ambalarea produselor  finite.</w:t>
            </w:r>
          </w:p>
        </w:tc>
      </w:tr>
      <w:tr w:rsidR="000A6C1F" w:rsidRPr="00C05E7C"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3C23F9" w:rsidRDefault="000A6C1F" w:rsidP="001008C4">
            <w:pPr>
              <w:spacing w:line="360" w:lineRule="auto"/>
              <w:jc w:val="both"/>
              <w:rPr>
                <w:sz w:val="22"/>
                <w:szCs w:val="22"/>
                <w:lang w:val="en-US"/>
              </w:rPr>
            </w:pPr>
            <w:r w:rsidRPr="003C23F9">
              <w:rPr>
                <w:sz w:val="22"/>
                <w:szCs w:val="22"/>
                <w:lang w:val="en-US"/>
              </w:rPr>
              <w:t>7.4 Etichetarea, marcarea ambalajelor produselor finite.</w:t>
            </w:r>
          </w:p>
        </w:tc>
      </w:tr>
      <w:tr w:rsidR="000A6C1F" w:rsidRPr="007F608A" w:rsidTr="000A6C1F">
        <w:tc>
          <w:tcPr>
            <w:tcW w:w="2802" w:type="dxa"/>
            <w:vMerge/>
          </w:tcPr>
          <w:p w:rsidR="000A6C1F" w:rsidRPr="003C23F9" w:rsidRDefault="000A6C1F" w:rsidP="001008C4">
            <w:pPr>
              <w:spacing w:line="360" w:lineRule="auto"/>
              <w:jc w:val="both"/>
              <w:rPr>
                <w:sz w:val="22"/>
                <w:szCs w:val="22"/>
                <w:lang w:val="en-US"/>
              </w:rPr>
            </w:pPr>
          </w:p>
        </w:tc>
        <w:tc>
          <w:tcPr>
            <w:tcW w:w="6095" w:type="dxa"/>
          </w:tcPr>
          <w:p w:rsidR="000A6C1F" w:rsidRPr="00BC6A54" w:rsidRDefault="000A6C1F" w:rsidP="001008C4">
            <w:pPr>
              <w:spacing w:line="360" w:lineRule="auto"/>
              <w:rPr>
                <w:sz w:val="22"/>
                <w:szCs w:val="22"/>
              </w:rPr>
            </w:pPr>
            <w:r w:rsidRPr="00BC6A54">
              <w:rPr>
                <w:sz w:val="22"/>
                <w:szCs w:val="22"/>
              </w:rPr>
              <w:t>7.5 Preambalarea produselor finite în ambalaje de transportare.</w:t>
            </w:r>
          </w:p>
        </w:tc>
      </w:tr>
      <w:tr w:rsidR="000A6C1F" w:rsidRPr="00C05E7C" w:rsidTr="000A6C1F">
        <w:tc>
          <w:tcPr>
            <w:tcW w:w="2802" w:type="dxa"/>
            <w:vMerge w:val="restart"/>
          </w:tcPr>
          <w:p w:rsidR="000A6C1F" w:rsidRPr="00BC6A54" w:rsidRDefault="000A6C1F" w:rsidP="000A6C1F">
            <w:pPr>
              <w:numPr>
                <w:ilvl w:val="0"/>
                <w:numId w:val="13"/>
              </w:numPr>
              <w:spacing w:line="360" w:lineRule="auto"/>
              <w:ind w:left="248" w:hanging="284"/>
              <w:jc w:val="both"/>
              <w:rPr>
                <w:sz w:val="22"/>
                <w:szCs w:val="22"/>
              </w:rPr>
            </w:pPr>
            <w:r w:rsidRPr="00BC6A54">
              <w:rPr>
                <w:sz w:val="22"/>
                <w:szCs w:val="22"/>
              </w:rPr>
              <w:t>Finalizarea procesului de lucru.</w:t>
            </w:r>
          </w:p>
        </w:tc>
        <w:tc>
          <w:tcPr>
            <w:tcW w:w="6095" w:type="dxa"/>
          </w:tcPr>
          <w:p w:rsidR="000A6C1F" w:rsidRPr="003C23F9" w:rsidRDefault="000A6C1F" w:rsidP="001008C4">
            <w:pPr>
              <w:spacing w:line="360" w:lineRule="auto"/>
              <w:jc w:val="both"/>
              <w:rPr>
                <w:sz w:val="22"/>
                <w:szCs w:val="22"/>
                <w:lang w:val="en-US"/>
              </w:rPr>
            </w:pPr>
            <w:r w:rsidRPr="003C23F9">
              <w:rPr>
                <w:sz w:val="22"/>
                <w:szCs w:val="22"/>
                <w:lang w:val="en-US"/>
              </w:rPr>
              <w:t>8.1 Depistarea cauzelor de întrerupere a producerii şi înlăturarea lor operativă.</w:t>
            </w:r>
          </w:p>
        </w:tc>
      </w:tr>
      <w:tr w:rsidR="000A6C1F" w:rsidRPr="007F608A" w:rsidTr="000A6C1F">
        <w:tc>
          <w:tcPr>
            <w:tcW w:w="2802" w:type="dxa"/>
            <w:vMerge/>
          </w:tcPr>
          <w:p w:rsidR="000A6C1F" w:rsidRPr="003C23F9" w:rsidRDefault="000A6C1F" w:rsidP="000A6C1F">
            <w:pPr>
              <w:numPr>
                <w:ilvl w:val="0"/>
                <w:numId w:val="13"/>
              </w:numPr>
              <w:spacing w:line="360" w:lineRule="auto"/>
              <w:ind w:left="248" w:hanging="284"/>
              <w:jc w:val="both"/>
              <w:rPr>
                <w:sz w:val="22"/>
                <w:szCs w:val="22"/>
                <w:lang w:val="en-US"/>
              </w:rPr>
            </w:pPr>
          </w:p>
        </w:tc>
        <w:tc>
          <w:tcPr>
            <w:tcW w:w="6095" w:type="dxa"/>
          </w:tcPr>
          <w:p w:rsidR="000A6C1F" w:rsidRPr="00BC6A54" w:rsidRDefault="000A6C1F" w:rsidP="001008C4">
            <w:pPr>
              <w:spacing w:line="360" w:lineRule="auto"/>
              <w:jc w:val="both"/>
              <w:rPr>
                <w:sz w:val="22"/>
                <w:szCs w:val="22"/>
              </w:rPr>
            </w:pPr>
            <w:r w:rsidRPr="00BC6A54">
              <w:rPr>
                <w:sz w:val="22"/>
                <w:szCs w:val="22"/>
                <w:lang w:val="ro-RO"/>
              </w:rPr>
              <w:t xml:space="preserve">8.2 Verificarea </w:t>
            </w:r>
            <w:r w:rsidRPr="00BC6A54">
              <w:rPr>
                <w:sz w:val="22"/>
                <w:szCs w:val="22"/>
              </w:rPr>
              <w:t>deconectării utilajelor de la sursa electrică şi energetică.</w:t>
            </w:r>
          </w:p>
        </w:tc>
      </w:tr>
      <w:tr w:rsidR="000A6C1F" w:rsidRPr="007F608A"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BC6A54" w:rsidRDefault="000A6C1F" w:rsidP="001008C4">
            <w:pPr>
              <w:spacing w:line="360" w:lineRule="auto"/>
              <w:jc w:val="both"/>
              <w:rPr>
                <w:sz w:val="22"/>
                <w:szCs w:val="22"/>
              </w:rPr>
            </w:pPr>
            <w:r w:rsidRPr="00BC6A54">
              <w:rPr>
                <w:sz w:val="22"/>
                <w:szCs w:val="22"/>
              </w:rPr>
              <w:t>8.3 Transmiterea deşeurilor de la producere.</w:t>
            </w:r>
          </w:p>
        </w:tc>
      </w:tr>
      <w:tr w:rsidR="000A6C1F" w:rsidRPr="007F608A"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BC6A54" w:rsidRDefault="000A6C1F" w:rsidP="001008C4">
            <w:pPr>
              <w:spacing w:line="360" w:lineRule="auto"/>
              <w:jc w:val="both"/>
              <w:rPr>
                <w:sz w:val="22"/>
                <w:szCs w:val="22"/>
              </w:rPr>
            </w:pPr>
            <w:r w:rsidRPr="00BC6A54">
              <w:rPr>
                <w:sz w:val="22"/>
                <w:szCs w:val="22"/>
              </w:rPr>
              <w:t>8.4 Dirijarea activităților de ordonare, curățare, spălare a utilajului, locurilor de lucru.</w:t>
            </w:r>
          </w:p>
        </w:tc>
      </w:tr>
      <w:tr w:rsidR="000A6C1F" w:rsidRPr="007F608A"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BC6A54" w:rsidRDefault="000A6C1F" w:rsidP="001008C4">
            <w:pPr>
              <w:jc w:val="both"/>
              <w:rPr>
                <w:sz w:val="22"/>
                <w:szCs w:val="22"/>
              </w:rPr>
            </w:pPr>
            <w:r w:rsidRPr="00BC6A54">
              <w:rPr>
                <w:sz w:val="22"/>
                <w:szCs w:val="22"/>
              </w:rPr>
              <w:t xml:space="preserve">8.5 Coordonarea </w:t>
            </w:r>
            <w:r w:rsidRPr="003C23F9">
              <w:rPr>
                <w:sz w:val="22"/>
                <w:szCs w:val="22"/>
              </w:rPr>
              <w:t xml:space="preserve"> </w:t>
            </w:r>
            <w:r w:rsidRPr="00BC6A54">
              <w:rPr>
                <w:sz w:val="22"/>
                <w:szCs w:val="22"/>
                <w:lang w:val="ro-RO"/>
              </w:rPr>
              <w:t>igienizării utilajului / conservării utilajului, tratării cu substanţe anticorozive, lubrifiante.</w:t>
            </w:r>
          </w:p>
        </w:tc>
      </w:tr>
      <w:tr w:rsidR="000A6C1F" w:rsidRPr="007F608A" w:rsidTr="000A6C1F">
        <w:trPr>
          <w:trHeight w:val="470"/>
        </w:trPr>
        <w:tc>
          <w:tcPr>
            <w:tcW w:w="2802" w:type="dxa"/>
            <w:vMerge/>
          </w:tcPr>
          <w:p w:rsidR="000A6C1F" w:rsidRPr="00BC6A54" w:rsidRDefault="000A6C1F" w:rsidP="001008C4">
            <w:pPr>
              <w:spacing w:line="360" w:lineRule="auto"/>
              <w:jc w:val="both"/>
              <w:rPr>
                <w:sz w:val="22"/>
                <w:szCs w:val="22"/>
              </w:rPr>
            </w:pPr>
          </w:p>
        </w:tc>
        <w:tc>
          <w:tcPr>
            <w:tcW w:w="6095" w:type="dxa"/>
          </w:tcPr>
          <w:p w:rsidR="000A6C1F" w:rsidRPr="00BC6A54" w:rsidRDefault="000A6C1F" w:rsidP="001008C4">
            <w:pPr>
              <w:jc w:val="both"/>
              <w:rPr>
                <w:sz w:val="22"/>
                <w:szCs w:val="22"/>
              </w:rPr>
            </w:pPr>
            <w:r w:rsidRPr="00BC6A54">
              <w:rPr>
                <w:sz w:val="22"/>
                <w:szCs w:val="22"/>
              </w:rPr>
              <w:t xml:space="preserve">8.6  </w:t>
            </w:r>
            <w:r w:rsidRPr="00BC6A54">
              <w:rPr>
                <w:sz w:val="22"/>
                <w:szCs w:val="22"/>
                <w:lang w:val="ro-RO"/>
              </w:rPr>
              <w:t xml:space="preserve">Verificarea </w:t>
            </w:r>
            <w:r w:rsidRPr="00BC6A54">
              <w:rPr>
                <w:sz w:val="22"/>
                <w:szCs w:val="22"/>
              </w:rPr>
              <w:t>ventilării încăperilor /dezinfectării, văruirii şi vopsirii încăperilor.</w:t>
            </w:r>
          </w:p>
        </w:tc>
      </w:tr>
      <w:tr w:rsidR="000A6C1F" w:rsidRPr="007F608A" w:rsidTr="000A6C1F">
        <w:tc>
          <w:tcPr>
            <w:tcW w:w="2802" w:type="dxa"/>
            <w:vMerge/>
          </w:tcPr>
          <w:p w:rsidR="000A6C1F" w:rsidRPr="00BC6A54" w:rsidRDefault="000A6C1F" w:rsidP="001008C4">
            <w:pPr>
              <w:spacing w:line="360" w:lineRule="auto"/>
              <w:jc w:val="both"/>
              <w:rPr>
                <w:sz w:val="22"/>
                <w:szCs w:val="22"/>
              </w:rPr>
            </w:pPr>
          </w:p>
        </w:tc>
        <w:tc>
          <w:tcPr>
            <w:tcW w:w="6095" w:type="dxa"/>
          </w:tcPr>
          <w:p w:rsidR="000A6C1F" w:rsidRPr="00BC6A54" w:rsidRDefault="000A6C1F" w:rsidP="001008C4">
            <w:pPr>
              <w:spacing w:line="360" w:lineRule="auto"/>
              <w:jc w:val="both"/>
              <w:rPr>
                <w:sz w:val="22"/>
                <w:szCs w:val="22"/>
              </w:rPr>
            </w:pPr>
            <w:r w:rsidRPr="00BC6A54">
              <w:rPr>
                <w:sz w:val="22"/>
                <w:szCs w:val="22"/>
              </w:rPr>
              <w:t>8.7 Efectuarea totalizărilor referitor la sarcina de lucru (calitate/cantitate).</w:t>
            </w:r>
          </w:p>
        </w:tc>
      </w:tr>
    </w:tbl>
    <w:p w:rsidR="000A6C1F" w:rsidRPr="001C7AD8" w:rsidRDefault="000A6C1F" w:rsidP="000A6C1F">
      <w:pPr>
        <w:spacing w:line="360" w:lineRule="auto"/>
        <w:jc w:val="both"/>
        <w:rPr>
          <w:b/>
          <w:bCs/>
        </w:rPr>
      </w:pPr>
    </w:p>
    <w:p w:rsidR="000A6C1F" w:rsidRPr="001C7AD8" w:rsidRDefault="000A6C1F" w:rsidP="000A6C1F">
      <w:pPr>
        <w:pStyle w:val="ListParagraph"/>
        <w:numPr>
          <w:ilvl w:val="1"/>
          <w:numId w:val="1"/>
        </w:numPr>
        <w:tabs>
          <w:tab w:val="left" w:pos="630"/>
          <w:tab w:val="left" w:pos="810"/>
        </w:tabs>
        <w:spacing w:after="0" w:line="360" w:lineRule="auto"/>
        <w:ind w:left="360" w:firstLine="540"/>
        <w:jc w:val="both"/>
        <w:rPr>
          <w:rFonts w:ascii="Times New Roman" w:hAnsi="Times New Roman" w:cs="Times New Roman"/>
          <w:b/>
          <w:bCs/>
          <w:sz w:val="24"/>
          <w:szCs w:val="24"/>
        </w:rPr>
      </w:pPr>
      <w:r w:rsidRPr="001C7AD8">
        <w:rPr>
          <w:rFonts w:ascii="Times New Roman" w:hAnsi="Times New Roman" w:cs="Times New Roman"/>
          <w:b/>
          <w:bCs/>
          <w:sz w:val="24"/>
          <w:szCs w:val="24"/>
        </w:rPr>
        <w:t>Responsabilitățile proprii Profilului Ocupațional:</w:t>
      </w:r>
    </w:p>
    <w:p w:rsidR="000A6C1F" w:rsidRPr="001C7AD8" w:rsidRDefault="000A6C1F" w:rsidP="000A6C1F">
      <w:pPr>
        <w:pStyle w:val="ListParagraph"/>
        <w:tabs>
          <w:tab w:val="left" w:pos="630"/>
          <w:tab w:val="left" w:pos="810"/>
        </w:tabs>
        <w:spacing w:after="0" w:line="360" w:lineRule="auto"/>
        <w:ind w:left="900"/>
        <w:jc w:val="both"/>
        <w:rPr>
          <w:rFonts w:ascii="Times New Roman" w:hAnsi="Times New Roman" w:cs="Times New Roman"/>
          <w:b/>
          <w:bCs/>
          <w:sz w:val="24"/>
          <w:szCs w:val="24"/>
        </w:rPr>
      </w:pPr>
    </w:p>
    <w:p w:rsidR="000A6C1F" w:rsidRPr="001C7AD8" w:rsidRDefault="000A6C1F" w:rsidP="000A6C1F">
      <w:pPr>
        <w:pStyle w:val="ListParagraph"/>
        <w:numPr>
          <w:ilvl w:val="0"/>
          <w:numId w:val="2"/>
        </w:numPr>
        <w:tabs>
          <w:tab w:val="left" w:pos="630"/>
          <w:tab w:val="left" w:pos="810"/>
        </w:tabs>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Respectarea actelor legislative și normative în vigoare;</w:t>
      </w:r>
    </w:p>
    <w:p w:rsidR="000A6C1F" w:rsidRPr="003C23F9" w:rsidRDefault="000A6C1F" w:rsidP="000A6C1F">
      <w:pPr>
        <w:pStyle w:val="ListParagraph"/>
        <w:numPr>
          <w:ilvl w:val="0"/>
          <w:numId w:val="2"/>
        </w:numPr>
        <w:tabs>
          <w:tab w:val="left" w:pos="630"/>
          <w:tab w:val="left" w:pos="810"/>
        </w:tabs>
        <w:spacing w:after="0" w:line="360" w:lineRule="auto"/>
        <w:jc w:val="both"/>
        <w:rPr>
          <w:rFonts w:ascii="Times New Roman" w:hAnsi="Times New Roman" w:cs="Times New Roman"/>
          <w:b/>
          <w:bCs/>
          <w:sz w:val="24"/>
          <w:szCs w:val="24"/>
          <w:lang w:val="fr-FR"/>
        </w:rPr>
      </w:pPr>
      <w:r w:rsidRPr="003C23F9">
        <w:rPr>
          <w:rFonts w:ascii="Times New Roman" w:hAnsi="Times New Roman" w:cs="Times New Roman"/>
          <w:sz w:val="24"/>
          <w:szCs w:val="24"/>
          <w:lang w:val="fr-FR"/>
        </w:rPr>
        <w:t>Îndeplinirea obligațiunilor ce țin de competența funcției ce o deține;</w:t>
      </w:r>
    </w:p>
    <w:p w:rsidR="000A6C1F" w:rsidRPr="001C7AD8" w:rsidRDefault="000A6C1F" w:rsidP="000A6C1F">
      <w:pPr>
        <w:pStyle w:val="ListParagraph"/>
        <w:numPr>
          <w:ilvl w:val="0"/>
          <w:numId w:val="2"/>
        </w:numPr>
        <w:tabs>
          <w:tab w:val="left" w:pos="630"/>
          <w:tab w:val="left" w:pos="810"/>
        </w:tabs>
        <w:spacing w:after="0" w:line="360" w:lineRule="auto"/>
        <w:jc w:val="both"/>
        <w:rPr>
          <w:rFonts w:ascii="Times New Roman" w:hAnsi="Times New Roman" w:cs="Times New Roman"/>
          <w:b/>
          <w:bCs/>
          <w:sz w:val="24"/>
          <w:szCs w:val="24"/>
        </w:rPr>
      </w:pPr>
      <w:r w:rsidRPr="001C7AD8">
        <w:rPr>
          <w:rFonts w:ascii="Times New Roman" w:hAnsi="Times New Roman" w:cs="Times New Roman"/>
          <w:sz w:val="24"/>
          <w:szCs w:val="24"/>
        </w:rPr>
        <w:t>Respectarea deontologiei profesionale;</w:t>
      </w:r>
    </w:p>
    <w:p w:rsidR="000A6C1F" w:rsidRPr="001C7AD8" w:rsidRDefault="000A6C1F" w:rsidP="000A6C1F">
      <w:pPr>
        <w:pStyle w:val="ListParagraph"/>
        <w:numPr>
          <w:ilvl w:val="0"/>
          <w:numId w:val="2"/>
        </w:numPr>
        <w:tabs>
          <w:tab w:val="left" w:pos="630"/>
          <w:tab w:val="left" w:pos="810"/>
        </w:tabs>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Respectarea Regulamentului intern al entității, ordinelor și dispozițiilor angajatorului;</w:t>
      </w:r>
    </w:p>
    <w:p w:rsidR="000A6C1F" w:rsidRPr="001C7AD8" w:rsidRDefault="000A6C1F" w:rsidP="000A6C1F">
      <w:pPr>
        <w:pStyle w:val="ListParagraph"/>
        <w:numPr>
          <w:ilvl w:val="0"/>
          <w:numId w:val="2"/>
        </w:numPr>
        <w:tabs>
          <w:tab w:val="left" w:pos="630"/>
          <w:tab w:val="left" w:pos="810"/>
        </w:tabs>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 xml:space="preserve"> Respectarea politicii entității în domeniul calității, mediului, sănătății și securității ocupaționale.</w:t>
      </w:r>
    </w:p>
    <w:p w:rsidR="000A6C1F" w:rsidRPr="003C23F9" w:rsidRDefault="000A6C1F" w:rsidP="000A6C1F">
      <w:pPr>
        <w:tabs>
          <w:tab w:val="left" w:pos="630"/>
          <w:tab w:val="left" w:pos="810"/>
        </w:tabs>
        <w:spacing w:line="360" w:lineRule="auto"/>
        <w:jc w:val="both"/>
        <w:rPr>
          <w:lang w:val="en-US"/>
        </w:rPr>
      </w:pPr>
    </w:p>
    <w:p w:rsidR="000A6C1F" w:rsidRPr="001C7AD8" w:rsidRDefault="000A6C1F" w:rsidP="000A6C1F">
      <w:pPr>
        <w:pStyle w:val="ListParagraph"/>
        <w:numPr>
          <w:ilvl w:val="1"/>
          <w:numId w:val="1"/>
        </w:numPr>
        <w:tabs>
          <w:tab w:val="left" w:pos="1440"/>
          <w:tab w:val="left" w:pos="1530"/>
        </w:tabs>
        <w:spacing w:after="0" w:line="360" w:lineRule="auto"/>
        <w:ind w:left="990" w:firstLine="0"/>
        <w:jc w:val="both"/>
        <w:rPr>
          <w:rFonts w:ascii="Times New Roman" w:hAnsi="Times New Roman" w:cs="Times New Roman"/>
          <w:b/>
          <w:bCs/>
          <w:sz w:val="24"/>
          <w:szCs w:val="24"/>
        </w:rPr>
      </w:pPr>
      <w:r w:rsidRPr="001C7AD8">
        <w:rPr>
          <w:rFonts w:ascii="Times New Roman" w:hAnsi="Times New Roman" w:cs="Times New Roman"/>
          <w:b/>
          <w:bCs/>
          <w:sz w:val="24"/>
          <w:szCs w:val="24"/>
        </w:rPr>
        <w:t>Calități profesionale:</w:t>
      </w:r>
    </w:p>
    <w:p w:rsidR="000A6C1F" w:rsidRPr="001C7AD8" w:rsidRDefault="000A6C1F" w:rsidP="000A6C1F">
      <w:pPr>
        <w:pStyle w:val="ListParagraph"/>
        <w:numPr>
          <w:ilvl w:val="0"/>
          <w:numId w:val="3"/>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Calificare în domeniu;</w:t>
      </w:r>
    </w:p>
    <w:p w:rsidR="000A6C1F" w:rsidRPr="003C23F9" w:rsidRDefault="000A6C1F" w:rsidP="000A6C1F">
      <w:pPr>
        <w:pStyle w:val="ListParagraph"/>
        <w:numPr>
          <w:ilvl w:val="0"/>
          <w:numId w:val="3"/>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Tendință către dezvoltare profesională continuă;</w:t>
      </w:r>
    </w:p>
    <w:p w:rsidR="000A6C1F" w:rsidRPr="001C7AD8" w:rsidRDefault="000A6C1F" w:rsidP="000A6C1F">
      <w:pPr>
        <w:pStyle w:val="ListParagraph"/>
        <w:numPr>
          <w:ilvl w:val="0"/>
          <w:numId w:val="3"/>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Responsabilitate;</w:t>
      </w:r>
    </w:p>
    <w:p w:rsidR="000A6C1F" w:rsidRPr="001C7AD8" w:rsidRDefault="000A6C1F" w:rsidP="000A6C1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Flexibilitate </w:t>
      </w:r>
    </w:p>
    <w:p w:rsidR="000A6C1F" w:rsidRPr="001C7AD8" w:rsidRDefault="000A6C1F" w:rsidP="000A6C1F">
      <w:pPr>
        <w:pStyle w:val="ListParagraph"/>
        <w:numPr>
          <w:ilvl w:val="0"/>
          <w:numId w:val="3"/>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Obiectivitate;</w:t>
      </w:r>
    </w:p>
    <w:p w:rsidR="000A6C1F" w:rsidRPr="001C7AD8" w:rsidRDefault="000A6C1F" w:rsidP="000A6C1F">
      <w:pPr>
        <w:pStyle w:val="ListParagraph"/>
        <w:numPr>
          <w:ilvl w:val="0"/>
          <w:numId w:val="3"/>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Punctualitate;</w:t>
      </w:r>
    </w:p>
    <w:p w:rsidR="000A6C1F" w:rsidRDefault="000A6C1F" w:rsidP="000A6C1F">
      <w:pPr>
        <w:pStyle w:val="ListParagraph"/>
        <w:numPr>
          <w:ilvl w:val="0"/>
          <w:numId w:val="3"/>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Gîndire analitică;</w:t>
      </w:r>
    </w:p>
    <w:p w:rsidR="000A6C1F" w:rsidRPr="001C7AD8" w:rsidRDefault="000A6C1F" w:rsidP="000A6C1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Autonomie; </w:t>
      </w:r>
    </w:p>
    <w:p w:rsidR="000A6C1F" w:rsidRPr="003C23F9" w:rsidRDefault="000A6C1F" w:rsidP="000A6C1F">
      <w:pPr>
        <w:pStyle w:val="ListParagraph"/>
        <w:numPr>
          <w:ilvl w:val="0"/>
          <w:numId w:val="3"/>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Comunicare eficientă (verbală și în scris);</w:t>
      </w:r>
    </w:p>
    <w:p w:rsidR="000A6C1F" w:rsidRPr="003C23F9" w:rsidRDefault="000A6C1F" w:rsidP="000A6C1F">
      <w:pPr>
        <w:pStyle w:val="ListParagraph"/>
        <w:numPr>
          <w:ilvl w:val="0"/>
          <w:numId w:val="3"/>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Abilități de lucru în echipă;</w:t>
      </w:r>
    </w:p>
    <w:p w:rsidR="000A6C1F" w:rsidRDefault="000A6C1F" w:rsidP="000A6C1F">
      <w:pPr>
        <w:pStyle w:val="ListParagraph"/>
        <w:numPr>
          <w:ilvl w:val="0"/>
          <w:numId w:val="3"/>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Inițiativă și spirit antreprenorial</w:t>
      </w:r>
      <w:r>
        <w:rPr>
          <w:rFonts w:ascii="Times New Roman" w:hAnsi="Times New Roman" w:cs="Times New Roman"/>
          <w:sz w:val="24"/>
          <w:szCs w:val="24"/>
        </w:rPr>
        <w:t>.</w:t>
      </w:r>
    </w:p>
    <w:p w:rsidR="000A6C1F" w:rsidRPr="001C7AD8" w:rsidRDefault="000A6C1F" w:rsidP="000A6C1F">
      <w:pPr>
        <w:pStyle w:val="ListParagraph"/>
        <w:spacing w:after="0" w:line="360" w:lineRule="auto"/>
        <w:ind w:left="1170"/>
        <w:jc w:val="both"/>
        <w:rPr>
          <w:rFonts w:ascii="Times New Roman" w:hAnsi="Times New Roman" w:cs="Times New Roman"/>
          <w:sz w:val="24"/>
          <w:szCs w:val="24"/>
        </w:rPr>
      </w:pPr>
    </w:p>
    <w:p w:rsidR="000A6C1F" w:rsidRPr="001C7AD8" w:rsidRDefault="000A6C1F" w:rsidP="000A6C1F">
      <w:pPr>
        <w:pStyle w:val="ListParagraph"/>
        <w:numPr>
          <w:ilvl w:val="1"/>
          <w:numId w:val="1"/>
        </w:numPr>
        <w:tabs>
          <w:tab w:val="left" w:pos="1530"/>
        </w:tabs>
        <w:spacing w:after="0" w:line="360" w:lineRule="auto"/>
        <w:ind w:left="990" w:firstLine="0"/>
        <w:jc w:val="both"/>
        <w:rPr>
          <w:rFonts w:ascii="Times New Roman" w:hAnsi="Times New Roman" w:cs="Times New Roman"/>
          <w:b/>
          <w:bCs/>
          <w:sz w:val="24"/>
          <w:szCs w:val="24"/>
        </w:rPr>
      </w:pPr>
      <w:r w:rsidRPr="001C7AD8">
        <w:rPr>
          <w:rFonts w:ascii="Times New Roman" w:hAnsi="Times New Roman" w:cs="Times New Roman"/>
          <w:b/>
          <w:bCs/>
          <w:sz w:val="24"/>
          <w:szCs w:val="24"/>
        </w:rPr>
        <w:t>Cunoștințe și capacități:</w:t>
      </w:r>
    </w:p>
    <w:p w:rsidR="000A6C1F" w:rsidRPr="001C7AD8" w:rsidRDefault="000A6C1F" w:rsidP="000A6C1F">
      <w:pPr>
        <w:pStyle w:val="ListParagraph"/>
        <w:numPr>
          <w:ilvl w:val="0"/>
          <w:numId w:val="4"/>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Cunoaște legislația care reglementează domeniul agro-alimentar, siguranța și inofensivitatea alimentelor;</w:t>
      </w:r>
    </w:p>
    <w:p w:rsidR="000A6C1F" w:rsidRPr="001C7AD8" w:rsidRDefault="000A6C1F" w:rsidP="000A6C1F">
      <w:pPr>
        <w:pStyle w:val="ListParagraph"/>
        <w:numPr>
          <w:ilvl w:val="0"/>
          <w:numId w:val="4"/>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Înțelege  terminologia de specialitate;</w:t>
      </w:r>
    </w:p>
    <w:p w:rsidR="000A6C1F" w:rsidRPr="001C7AD8" w:rsidRDefault="000A6C1F" w:rsidP="000A6C1F">
      <w:pPr>
        <w:pStyle w:val="ListParagraph"/>
        <w:numPr>
          <w:ilvl w:val="0"/>
          <w:numId w:val="4"/>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Aplică  metode și procedee specifice păstrării și  procesării produselor de origine vegetală și domeniilor asociate;</w:t>
      </w:r>
    </w:p>
    <w:p w:rsidR="000A6C1F" w:rsidRPr="001C7AD8" w:rsidRDefault="000A6C1F" w:rsidP="000A6C1F">
      <w:pPr>
        <w:pStyle w:val="ListParagraph"/>
        <w:numPr>
          <w:ilvl w:val="0"/>
          <w:numId w:val="4"/>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Efectuează   prelevarea și prelucrarea a probelor,  examenul senzorial și fizico-chimic, interpretarea  rezultatelor analizelor pe baza standardelor în vigoare;</w:t>
      </w:r>
    </w:p>
    <w:p w:rsidR="000A6C1F" w:rsidRPr="001C7AD8" w:rsidRDefault="000A6C1F" w:rsidP="000A6C1F">
      <w:pPr>
        <w:pStyle w:val="ListParagraph"/>
        <w:numPr>
          <w:ilvl w:val="0"/>
          <w:numId w:val="4"/>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Verifică reţetele de fabricaţie;</w:t>
      </w:r>
    </w:p>
    <w:p w:rsidR="000A6C1F" w:rsidRPr="003C23F9" w:rsidRDefault="000A6C1F" w:rsidP="000A6C1F">
      <w:pPr>
        <w:pStyle w:val="ListParagraph"/>
        <w:numPr>
          <w:ilvl w:val="0"/>
          <w:numId w:val="4"/>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Identifică punctele de control pe fluxul tehnologic;</w:t>
      </w:r>
    </w:p>
    <w:p w:rsidR="000A6C1F" w:rsidRPr="001C7AD8" w:rsidRDefault="000A6C1F" w:rsidP="000A6C1F">
      <w:pPr>
        <w:pStyle w:val="ListParagraph"/>
        <w:numPr>
          <w:ilvl w:val="0"/>
          <w:numId w:val="4"/>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Verifică  parametri tehnologici;</w:t>
      </w:r>
    </w:p>
    <w:p w:rsidR="000A6C1F" w:rsidRPr="003C23F9" w:rsidRDefault="000A6C1F" w:rsidP="000A6C1F">
      <w:pPr>
        <w:numPr>
          <w:ilvl w:val="0"/>
          <w:numId w:val="4"/>
        </w:numPr>
        <w:rPr>
          <w:rFonts w:eastAsia="Calibri"/>
          <w:lang w:val="en-US" w:eastAsia="en-US"/>
        </w:rPr>
      </w:pPr>
      <w:r w:rsidRPr="003C23F9">
        <w:rPr>
          <w:rFonts w:eastAsia="Calibri"/>
          <w:lang w:val="en-US" w:eastAsia="en-US"/>
        </w:rPr>
        <w:t>Cunoaște  natura chimică, fizico-chimică şi biochimică a proceselor de producere şi știe să le aplice în practică.</w:t>
      </w:r>
    </w:p>
    <w:p w:rsidR="000A6C1F" w:rsidRPr="003C23F9" w:rsidRDefault="000A6C1F" w:rsidP="000A6C1F">
      <w:pPr>
        <w:pStyle w:val="ListParagraph"/>
        <w:numPr>
          <w:ilvl w:val="0"/>
          <w:numId w:val="4"/>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Analizează din punct de vedere estetic și normativ  calitatea produsului alimentar;</w:t>
      </w:r>
    </w:p>
    <w:p w:rsidR="000A6C1F" w:rsidRPr="003C23F9" w:rsidRDefault="000A6C1F" w:rsidP="000A6C1F">
      <w:pPr>
        <w:pStyle w:val="ListParagraph"/>
        <w:numPr>
          <w:ilvl w:val="0"/>
          <w:numId w:val="4"/>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Utilizează  tehnologiile informaționale  în domeniul său de activitate;</w:t>
      </w:r>
    </w:p>
    <w:p w:rsidR="000A6C1F" w:rsidRPr="001C7AD8" w:rsidRDefault="000A6C1F" w:rsidP="000A6C1F">
      <w:pPr>
        <w:pStyle w:val="ListParagraph"/>
        <w:numPr>
          <w:ilvl w:val="0"/>
          <w:numId w:val="4"/>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Verifică cu profesionalism datele introduse pentru asigurarea corectitudinii specifice finale;</w:t>
      </w:r>
    </w:p>
    <w:p w:rsidR="000A6C1F" w:rsidRPr="001C7AD8" w:rsidRDefault="000A6C1F" w:rsidP="000A6C1F">
      <w:pPr>
        <w:pStyle w:val="ListParagraph"/>
        <w:numPr>
          <w:ilvl w:val="0"/>
          <w:numId w:val="4"/>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 xml:space="preserve"> Estimează ordinea priorităților în soluționarea diferitor situații de producere;</w:t>
      </w:r>
    </w:p>
    <w:p w:rsidR="000A6C1F" w:rsidRPr="003C23F9" w:rsidRDefault="000A6C1F" w:rsidP="000A6C1F">
      <w:pPr>
        <w:pStyle w:val="ListParagraph"/>
        <w:numPr>
          <w:ilvl w:val="0"/>
          <w:numId w:val="4"/>
        </w:numPr>
        <w:spacing w:after="0" w:line="360" w:lineRule="auto"/>
        <w:jc w:val="both"/>
        <w:rPr>
          <w:rFonts w:ascii="Times New Roman" w:hAnsi="Times New Roman" w:cs="Times New Roman"/>
          <w:sz w:val="24"/>
          <w:szCs w:val="24"/>
          <w:lang w:val="fr-FR"/>
        </w:rPr>
      </w:pPr>
      <w:r w:rsidRPr="001C7AD8">
        <w:rPr>
          <w:rFonts w:ascii="Times New Roman" w:hAnsi="Times New Roman" w:cs="Times New Roman"/>
          <w:sz w:val="24"/>
          <w:szCs w:val="24"/>
        </w:rPr>
        <w:t xml:space="preserve"> </w:t>
      </w:r>
      <w:r w:rsidRPr="003C23F9">
        <w:rPr>
          <w:rFonts w:ascii="Times New Roman" w:hAnsi="Times New Roman" w:cs="Times New Roman"/>
          <w:sz w:val="24"/>
          <w:szCs w:val="24"/>
          <w:lang w:val="fr-FR"/>
        </w:rPr>
        <w:t>Asigură utilizatorii interni și externi de  produse cu informații complete veridice;</w:t>
      </w:r>
    </w:p>
    <w:p w:rsidR="000A6C1F" w:rsidRPr="00766F94" w:rsidRDefault="000A6C1F" w:rsidP="000A6C1F">
      <w:pPr>
        <w:pStyle w:val="ListParagraph"/>
        <w:numPr>
          <w:ilvl w:val="0"/>
          <w:numId w:val="4"/>
        </w:numPr>
        <w:spacing w:after="0" w:line="360" w:lineRule="auto"/>
        <w:jc w:val="both"/>
        <w:rPr>
          <w:rFonts w:ascii="Times New Roman" w:hAnsi="Times New Roman" w:cs="Times New Roman"/>
          <w:sz w:val="24"/>
          <w:szCs w:val="24"/>
        </w:rPr>
      </w:pPr>
      <w:r w:rsidRPr="003C23F9">
        <w:rPr>
          <w:rFonts w:ascii="Times New Roman" w:hAnsi="Times New Roman" w:cs="Times New Roman"/>
          <w:sz w:val="24"/>
          <w:szCs w:val="24"/>
          <w:lang w:val="fr-FR"/>
        </w:rPr>
        <w:t xml:space="preserve"> </w:t>
      </w:r>
      <w:r w:rsidRPr="00766F94">
        <w:rPr>
          <w:rFonts w:ascii="TimesNewRoman" w:hAnsi="TimesNewRoman" w:cs="TimesNewRoman"/>
          <w:sz w:val="24"/>
          <w:szCs w:val="24"/>
          <w:lang w:eastAsia="ro-RO"/>
        </w:rPr>
        <w:t>Respectă  normele  igenico-sanitare specifice activităţii;</w:t>
      </w:r>
    </w:p>
    <w:p w:rsidR="000A6C1F" w:rsidRPr="003C23F9" w:rsidRDefault="000A6C1F" w:rsidP="000A6C1F">
      <w:pPr>
        <w:pStyle w:val="ListParagraph"/>
        <w:numPr>
          <w:ilvl w:val="0"/>
          <w:numId w:val="4"/>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 xml:space="preserve"> Respectă regulile de protecție a muncii, siguranței antiincendiare, protecție a mediului ambiant;</w:t>
      </w:r>
    </w:p>
    <w:p w:rsidR="000A6C1F" w:rsidRPr="005A5CC8" w:rsidRDefault="000A6C1F" w:rsidP="000A6C1F">
      <w:pPr>
        <w:pStyle w:val="ListParagraph"/>
        <w:numPr>
          <w:ilvl w:val="0"/>
          <w:numId w:val="4"/>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 xml:space="preserve">Cunoaște specificul și avantajele diferitor programe privind proiectarea și prezentarea ideii creative.  </w:t>
      </w:r>
    </w:p>
    <w:p w:rsidR="000A6C1F" w:rsidRPr="001C7AD8" w:rsidRDefault="000A6C1F" w:rsidP="000A6C1F">
      <w:pPr>
        <w:pStyle w:val="ListParagraph"/>
        <w:spacing w:line="360" w:lineRule="auto"/>
        <w:ind w:left="1080"/>
        <w:jc w:val="both"/>
        <w:rPr>
          <w:rFonts w:ascii="Times New Roman" w:hAnsi="Times New Roman" w:cs="Times New Roman"/>
          <w:sz w:val="24"/>
          <w:szCs w:val="24"/>
        </w:rPr>
      </w:pPr>
    </w:p>
    <w:p w:rsidR="000A6C1F" w:rsidRPr="00EA241A" w:rsidRDefault="000A6C1F" w:rsidP="000A6C1F">
      <w:pPr>
        <w:pStyle w:val="ListParagraph"/>
        <w:numPr>
          <w:ilvl w:val="1"/>
          <w:numId w:val="1"/>
        </w:numPr>
        <w:tabs>
          <w:tab w:val="left" w:pos="1530"/>
        </w:tabs>
        <w:spacing w:after="0" w:line="360" w:lineRule="auto"/>
        <w:ind w:left="990" w:firstLine="0"/>
        <w:jc w:val="both"/>
        <w:rPr>
          <w:rFonts w:ascii="Times New Roman" w:hAnsi="Times New Roman" w:cs="Times New Roman"/>
          <w:b/>
          <w:bCs/>
          <w:sz w:val="24"/>
          <w:szCs w:val="24"/>
        </w:rPr>
      </w:pPr>
      <w:r w:rsidRPr="001C7AD8">
        <w:rPr>
          <w:rFonts w:ascii="Times New Roman" w:hAnsi="Times New Roman" w:cs="Times New Roman"/>
          <w:b/>
          <w:bCs/>
          <w:sz w:val="24"/>
          <w:szCs w:val="24"/>
        </w:rPr>
        <w:t>Instrumente și materiale:</w:t>
      </w:r>
    </w:p>
    <w:p w:rsidR="000A6C1F" w:rsidRPr="003C23F9" w:rsidRDefault="000A6C1F" w:rsidP="000A6C1F">
      <w:pPr>
        <w:pStyle w:val="ListParagraph"/>
        <w:numPr>
          <w:ilvl w:val="0"/>
          <w:numId w:val="5"/>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Actele normative în vigoare naționale și internaționale referitoare la activitatea profesională;</w:t>
      </w:r>
    </w:p>
    <w:p w:rsidR="000A6C1F" w:rsidRPr="001C7AD8" w:rsidRDefault="000A6C1F" w:rsidP="000A6C1F">
      <w:pPr>
        <w:pStyle w:val="ListParagraph"/>
        <w:numPr>
          <w:ilvl w:val="0"/>
          <w:numId w:val="5"/>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Documente primare și finale;</w:t>
      </w:r>
    </w:p>
    <w:p w:rsidR="000A6C1F" w:rsidRDefault="000A6C1F" w:rsidP="000A6C1F">
      <w:pPr>
        <w:pStyle w:val="ListParagraph"/>
        <w:numPr>
          <w:ilvl w:val="0"/>
          <w:numId w:val="5"/>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Computer  și alte mijloace necesare pentru îndeplinirea obligațiunilor de muncă.</w:t>
      </w:r>
    </w:p>
    <w:p w:rsidR="000A6C1F" w:rsidRPr="001C7AD8" w:rsidRDefault="000A6C1F" w:rsidP="000A6C1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Aparate și echipamente de laborator: </w:t>
      </w:r>
      <w:r w:rsidRPr="00F432E5">
        <w:rPr>
          <w:rFonts w:ascii="Times New Roman" w:hAnsi="Times New Roman" w:cs="Times New Roman"/>
          <w:sz w:val="24"/>
          <w:szCs w:val="24"/>
        </w:rPr>
        <w:t>cântar, pH-metru, spectrometru</w:t>
      </w:r>
      <w:r>
        <w:rPr>
          <w:rFonts w:ascii="Times New Roman" w:hAnsi="Times New Roman" w:cs="Times New Roman"/>
          <w:sz w:val="24"/>
          <w:szCs w:val="24"/>
        </w:rPr>
        <w:t xml:space="preserve">, refractometru, </w:t>
      </w:r>
      <w:r w:rsidRPr="00F432E5">
        <w:rPr>
          <w:rFonts w:ascii="Times New Roman" w:hAnsi="Times New Roman" w:cs="Times New Roman"/>
          <w:sz w:val="24"/>
          <w:szCs w:val="24"/>
        </w:rPr>
        <w:t xml:space="preserve"> </w:t>
      </w:r>
      <w:r>
        <w:rPr>
          <w:rFonts w:ascii="Times New Roman" w:hAnsi="Times New Roman" w:cs="Times New Roman"/>
          <w:sz w:val="24"/>
          <w:szCs w:val="24"/>
        </w:rPr>
        <w:t xml:space="preserve">etuvă, cuptor de calcinare, centrifugă, autoclavă, </w:t>
      </w:r>
      <w:r w:rsidRPr="00F432E5">
        <w:rPr>
          <w:rFonts w:ascii="Times New Roman" w:hAnsi="Times New Roman" w:cs="Times New Roman"/>
          <w:sz w:val="24"/>
          <w:szCs w:val="24"/>
        </w:rPr>
        <w:t>biurete automate, dozatoare de chimicale</w:t>
      </w:r>
      <w:r>
        <w:rPr>
          <w:rFonts w:ascii="Times New Roman" w:hAnsi="Times New Roman" w:cs="Times New Roman"/>
          <w:sz w:val="24"/>
          <w:szCs w:val="24"/>
        </w:rPr>
        <w:t>, ustensile, veselă chimică, veselă de servire.</w:t>
      </w:r>
    </w:p>
    <w:p w:rsidR="000A6C1F" w:rsidRPr="003C23F9" w:rsidRDefault="000A6C1F" w:rsidP="000A6C1F">
      <w:pPr>
        <w:spacing w:line="360" w:lineRule="auto"/>
        <w:jc w:val="both"/>
        <w:rPr>
          <w:lang w:val="en-US"/>
        </w:rPr>
      </w:pPr>
    </w:p>
    <w:p w:rsidR="000A6C1F" w:rsidRPr="003C23F9" w:rsidRDefault="000A6C1F" w:rsidP="000A6C1F">
      <w:pPr>
        <w:pStyle w:val="ListParagraph"/>
        <w:numPr>
          <w:ilvl w:val="1"/>
          <w:numId w:val="1"/>
        </w:numPr>
        <w:tabs>
          <w:tab w:val="left" w:pos="1440"/>
          <w:tab w:val="left" w:pos="1530"/>
        </w:tabs>
        <w:spacing w:after="0" w:line="360" w:lineRule="auto"/>
        <w:ind w:left="990" w:firstLine="0"/>
        <w:jc w:val="both"/>
        <w:rPr>
          <w:rFonts w:ascii="Times New Roman" w:hAnsi="Times New Roman" w:cs="Times New Roman"/>
          <w:b/>
          <w:bCs/>
          <w:sz w:val="24"/>
          <w:szCs w:val="24"/>
          <w:lang w:val="fr-FR"/>
        </w:rPr>
      </w:pPr>
      <w:r w:rsidRPr="003C23F9">
        <w:rPr>
          <w:rFonts w:ascii="Times New Roman" w:hAnsi="Times New Roman" w:cs="Times New Roman"/>
          <w:b/>
          <w:bCs/>
          <w:sz w:val="24"/>
          <w:szCs w:val="24"/>
          <w:lang w:val="fr-FR"/>
        </w:rPr>
        <w:t>Tendințe și perspective de dezvoltare profesională:</w:t>
      </w:r>
    </w:p>
    <w:p w:rsidR="000A6C1F" w:rsidRPr="003C23F9" w:rsidRDefault="000A6C1F" w:rsidP="000A6C1F">
      <w:pPr>
        <w:pStyle w:val="ListParagraph"/>
        <w:tabs>
          <w:tab w:val="left" w:pos="1440"/>
          <w:tab w:val="left" w:pos="1530"/>
        </w:tabs>
        <w:spacing w:after="0" w:line="360" w:lineRule="auto"/>
        <w:ind w:left="990"/>
        <w:jc w:val="both"/>
        <w:rPr>
          <w:rFonts w:ascii="Times New Roman" w:hAnsi="Times New Roman" w:cs="Times New Roman"/>
          <w:b/>
          <w:bCs/>
          <w:sz w:val="24"/>
          <w:szCs w:val="24"/>
          <w:lang w:val="fr-FR"/>
        </w:rPr>
      </w:pPr>
    </w:p>
    <w:p w:rsidR="000A6C1F" w:rsidRPr="003C23F9" w:rsidRDefault="000A6C1F" w:rsidP="000A6C1F">
      <w:pPr>
        <w:pStyle w:val="ListParagraph"/>
        <w:numPr>
          <w:ilvl w:val="0"/>
          <w:numId w:val="6"/>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Necesitățile proprii de instruire și de perfecționare se realizează permanent cu discernămînt;</w:t>
      </w:r>
    </w:p>
    <w:p w:rsidR="000A6C1F" w:rsidRPr="003C23F9" w:rsidRDefault="000A6C1F" w:rsidP="000A6C1F">
      <w:pPr>
        <w:pStyle w:val="ListParagraph"/>
        <w:numPr>
          <w:ilvl w:val="0"/>
          <w:numId w:val="6"/>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Autoinstruirea se face zi de zi;</w:t>
      </w:r>
    </w:p>
    <w:p w:rsidR="000A6C1F" w:rsidRPr="003C23F9" w:rsidRDefault="000A6C1F" w:rsidP="000A6C1F">
      <w:pPr>
        <w:pStyle w:val="ListParagraph"/>
        <w:numPr>
          <w:ilvl w:val="0"/>
          <w:numId w:val="6"/>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Participarea la diferite forme de instruire, de perfecționare profesională și de specializare este realizată ori de cîte ori este necesar, potrivit cerințelor legale sau în corelație cu noutățile relevante pentru activitățile desfășurate. Participarea la instruirea profesională are loc ori de cîte ori este necesar.</w:t>
      </w:r>
    </w:p>
    <w:p w:rsidR="000A6C1F" w:rsidRPr="003C23F9" w:rsidRDefault="000A6C1F" w:rsidP="000A6C1F">
      <w:pPr>
        <w:spacing w:line="360" w:lineRule="auto"/>
        <w:jc w:val="both"/>
        <w:rPr>
          <w:b/>
          <w:bCs/>
          <w:lang w:val="fr-FR"/>
        </w:rPr>
      </w:pPr>
    </w:p>
    <w:p w:rsidR="001776C2" w:rsidRPr="000A71ED" w:rsidRDefault="001776C2" w:rsidP="000A6C1F">
      <w:pPr>
        <w:pStyle w:val="ListParagraph"/>
        <w:tabs>
          <w:tab w:val="left" w:pos="990"/>
        </w:tabs>
        <w:spacing w:after="0" w:line="360" w:lineRule="auto"/>
        <w:ind w:right="-470"/>
        <w:rPr>
          <w:lang w:val="ro-MO"/>
        </w:rPr>
      </w:pPr>
    </w:p>
    <w:sectPr w:rsidR="001776C2" w:rsidRPr="000A7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067"/>
    <w:multiLevelType w:val="multilevel"/>
    <w:tmpl w:val="2088589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7E1796"/>
    <w:multiLevelType w:val="hybridMultilevel"/>
    <w:tmpl w:val="8A266F10"/>
    <w:lvl w:ilvl="0" w:tplc="1518A4E0">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F205773"/>
    <w:multiLevelType w:val="multilevel"/>
    <w:tmpl w:val="B0CC38F4"/>
    <w:lvl w:ilvl="0">
      <w:start w:val="1"/>
      <w:numFmt w:val="decimal"/>
      <w:lvlText w:val="%1."/>
      <w:lvlJc w:val="left"/>
      <w:pPr>
        <w:ind w:left="720" w:hanging="360"/>
      </w:pPr>
      <w:rPr>
        <w:rFonts w:hint="default"/>
        <w:b/>
        <w:bCs/>
        <w:sz w:val="22"/>
        <w:szCs w:val="22"/>
      </w:rPr>
    </w:lvl>
    <w:lvl w:ilvl="1">
      <w:start w:val="2"/>
      <w:numFmt w:val="decimal"/>
      <w:isLgl/>
      <w:lvlText w:val="%1.%2."/>
      <w:lvlJc w:val="left"/>
      <w:pPr>
        <w:ind w:left="1080" w:hanging="720"/>
      </w:pPr>
      <w:rPr>
        <w:rFonts w:ascii="Times New Roman" w:eastAsia="SimSun" w:hAnsi="Times New Roman" w:hint="default"/>
        <w:b/>
        <w:bCs/>
        <w:i w:val="0"/>
        <w:iCs w:val="0"/>
      </w:rPr>
    </w:lvl>
    <w:lvl w:ilvl="2">
      <w:start w:val="1"/>
      <w:numFmt w:val="decimal"/>
      <w:isLgl/>
      <w:lvlText w:val="%1.%2.%3."/>
      <w:lvlJc w:val="left"/>
      <w:pPr>
        <w:ind w:left="1080" w:hanging="720"/>
      </w:pPr>
      <w:rPr>
        <w:rFonts w:eastAsia="SimSun" w:hint="default"/>
        <w:b/>
        <w:bCs/>
      </w:rPr>
    </w:lvl>
    <w:lvl w:ilvl="3">
      <w:start w:val="1"/>
      <w:numFmt w:val="decimal"/>
      <w:isLgl/>
      <w:lvlText w:val="%1.%2.%3.%4."/>
      <w:lvlJc w:val="left"/>
      <w:pPr>
        <w:ind w:left="1440" w:hanging="1080"/>
      </w:pPr>
      <w:rPr>
        <w:rFonts w:eastAsia="SimSun" w:hint="default"/>
        <w:b/>
        <w:bCs/>
      </w:rPr>
    </w:lvl>
    <w:lvl w:ilvl="4">
      <w:start w:val="1"/>
      <w:numFmt w:val="decimal"/>
      <w:isLgl/>
      <w:lvlText w:val="%1.%2.%3.%4.%5."/>
      <w:lvlJc w:val="left"/>
      <w:pPr>
        <w:ind w:left="1440" w:hanging="1080"/>
      </w:pPr>
      <w:rPr>
        <w:rFonts w:eastAsia="SimSun" w:hint="default"/>
        <w:b/>
        <w:bCs/>
      </w:rPr>
    </w:lvl>
    <w:lvl w:ilvl="5">
      <w:start w:val="1"/>
      <w:numFmt w:val="decimal"/>
      <w:isLgl/>
      <w:lvlText w:val="%1.%2.%3.%4.%5.%6."/>
      <w:lvlJc w:val="left"/>
      <w:pPr>
        <w:ind w:left="1800" w:hanging="1440"/>
      </w:pPr>
      <w:rPr>
        <w:rFonts w:eastAsia="SimSun" w:hint="default"/>
        <w:b/>
        <w:bCs/>
      </w:rPr>
    </w:lvl>
    <w:lvl w:ilvl="6">
      <w:start w:val="1"/>
      <w:numFmt w:val="decimal"/>
      <w:isLgl/>
      <w:lvlText w:val="%1.%2.%3.%4.%5.%6.%7."/>
      <w:lvlJc w:val="left"/>
      <w:pPr>
        <w:ind w:left="2160" w:hanging="1800"/>
      </w:pPr>
      <w:rPr>
        <w:rFonts w:eastAsia="SimSun" w:hint="default"/>
        <w:b/>
        <w:bCs/>
      </w:rPr>
    </w:lvl>
    <w:lvl w:ilvl="7">
      <w:start w:val="1"/>
      <w:numFmt w:val="decimal"/>
      <w:isLgl/>
      <w:lvlText w:val="%1.%2.%3.%4.%5.%6.%7.%8."/>
      <w:lvlJc w:val="left"/>
      <w:pPr>
        <w:ind w:left="2160" w:hanging="1800"/>
      </w:pPr>
      <w:rPr>
        <w:rFonts w:eastAsia="SimSun" w:hint="default"/>
        <w:b/>
        <w:bCs/>
      </w:rPr>
    </w:lvl>
    <w:lvl w:ilvl="8">
      <w:start w:val="1"/>
      <w:numFmt w:val="decimal"/>
      <w:isLgl/>
      <w:lvlText w:val="%1.%2.%3.%4.%5.%6.%7.%8.%9."/>
      <w:lvlJc w:val="left"/>
      <w:pPr>
        <w:ind w:left="2520" w:hanging="2160"/>
      </w:pPr>
      <w:rPr>
        <w:rFonts w:eastAsia="SimSun" w:hint="default"/>
        <w:b/>
        <w:bCs/>
      </w:rPr>
    </w:lvl>
  </w:abstractNum>
  <w:abstractNum w:abstractNumId="3">
    <w:nsid w:val="3152482A"/>
    <w:multiLevelType w:val="hybridMultilevel"/>
    <w:tmpl w:val="C2DA9A8E"/>
    <w:lvl w:ilvl="0" w:tplc="AADE94C6">
      <w:start w:val="1"/>
      <w:numFmt w:val="decimal"/>
      <w:lvlText w:val="%1."/>
      <w:lvlJc w:val="left"/>
      <w:pPr>
        <w:ind w:left="1080" w:hanging="360"/>
      </w:pPr>
      <w:rPr>
        <w:rFonts w:ascii="Times New Roman" w:hAnsi="Times New Roman" w:cs="Times New Roman"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46B2EF1"/>
    <w:multiLevelType w:val="multilevel"/>
    <w:tmpl w:val="26CE2E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4E73EDE"/>
    <w:multiLevelType w:val="multilevel"/>
    <w:tmpl w:val="24182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FB013EA"/>
    <w:multiLevelType w:val="hybridMultilevel"/>
    <w:tmpl w:val="99EC7C76"/>
    <w:lvl w:ilvl="0" w:tplc="C956A44A">
      <w:start w:val="1"/>
      <w:numFmt w:val="decimal"/>
      <w:lvlText w:val="%1."/>
      <w:lvlJc w:val="left"/>
      <w:pPr>
        <w:tabs>
          <w:tab w:val="num" w:pos="720"/>
        </w:tabs>
        <w:ind w:left="720" w:hanging="360"/>
      </w:pPr>
      <w:rPr>
        <w:rFonts w:hint="default"/>
      </w:rPr>
    </w:lvl>
    <w:lvl w:ilvl="1" w:tplc="09380AAC">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2C54204"/>
    <w:multiLevelType w:val="multilevel"/>
    <w:tmpl w:val="A0A2D2DC"/>
    <w:lvl w:ilvl="0">
      <w:start w:val="1"/>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8">
    <w:nsid w:val="495F758A"/>
    <w:multiLevelType w:val="multilevel"/>
    <w:tmpl w:val="1A7A1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0A81294"/>
    <w:multiLevelType w:val="multilevel"/>
    <w:tmpl w:val="B6F2105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59A4A00"/>
    <w:multiLevelType w:val="hybridMultilevel"/>
    <w:tmpl w:val="7D96684E"/>
    <w:lvl w:ilvl="0" w:tplc="0418000F">
      <w:start w:val="6"/>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FC546C5"/>
    <w:multiLevelType w:val="multilevel"/>
    <w:tmpl w:val="89C498C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3503D03"/>
    <w:multiLevelType w:val="multilevel"/>
    <w:tmpl w:val="ABDCC29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35E6B4F"/>
    <w:multiLevelType w:val="hybridMultilevel"/>
    <w:tmpl w:val="D480F4DE"/>
    <w:lvl w:ilvl="0" w:tplc="40D6A6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4">
    <w:nsid w:val="68846CE8"/>
    <w:multiLevelType w:val="hybridMultilevel"/>
    <w:tmpl w:val="E546374E"/>
    <w:lvl w:ilvl="0" w:tplc="4000A7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5B854F0"/>
    <w:multiLevelType w:val="hybridMultilevel"/>
    <w:tmpl w:val="F0C8EFAE"/>
    <w:lvl w:ilvl="0" w:tplc="96801E2E">
      <w:start w:val="1"/>
      <w:numFmt w:val="decimal"/>
      <w:lvlText w:val="%1."/>
      <w:lvlJc w:val="left"/>
      <w:pPr>
        <w:ind w:left="1080" w:hanging="360"/>
      </w:pPr>
      <w:rPr>
        <w:rFonts w:ascii="Times New Roman" w:hAnsi="Times New Roman" w:cs="Times New Roman" w:hint="default"/>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C5B7E62"/>
    <w:multiLevelType w:val="multilevel"/>
    <w:tmpl w:val="828820A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3"/>
  </w:num>
  <w:num w:numId="4">
    <w:abstractNumId w:val="15"/>
  </w:num>
  <w:num w:numId="5">
    <w:abstractNumId w:val="14"/>
  </w:num>
  <w:num w:numId="6">
    <w:abstractNumId w:val="1"/>
  </w:num>
  <w:num w:numId="7">
    <w:abstractNumId w:val="6"/>
  </w:num>
  <w:num w:numId="8">
    <w:abstractNumId w:val="7"/>
  </w:num>
  <w:num w:numId="9">
    <w:abstractNumId w:val="5"/>
  </w:num>
  <w:num w:numId="10">
    <w:abstractNumId w:val="8"/>
  </w:num>
  <w:num w:numId="11">
    <w:abstractNumId w:val="9"/>
  </w:num>
  <w:num w:numId="12">
    <w:abstractNumId w:val="0"/>
  </w:num>
  <w:num w:numId="13">
    <w:abstractNumId w:val="10"/>
  </w:num>
  <w:num w:numId="14">
    <w:abstractNumId w:val="4"/>
  </w:num>
  <w:num w:numId="15">
    <w:abstractNumId w:val="1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56"/>
    <w:rsid w:val="000A6C1F"/>
    <w:rsid w:val="000A71ED"/>
    <w:rsid w:val="001776C2"/>
    <w:rsid w:val="0038757E"/>
    <w:rsid w:val="00C05E7C"/>
    <w:rsid w:val="00E13F5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ED"/>
    <w:pPr>
      <w:spacing w:after="0" w:line="240" w:lineRule="auto"/>
    </w:pPr>
    <w:rPr>
      <w:rFonts w:ascii="Times New Roman" w:eastAsia="SimSun" w:hAnsi="Times New Roman" w:cs="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1ED"/>
    <w:pPr>
      <w:spacing w:after="200" w:line="276" w:lineRule="auto"/>
      <w:ind w:left="720"/>
    </w:pPr>
    <w:rPr>
      <w:rFonts w:ascii="Calibri" w:eastAsia="Calibri" w:hAnsi="Calibri" w:cs="Calibri"/>
      <w:sz w:val="22"/>
      <w:szCs w:val="22"/>
      <w:lang w:val="en-US" w:eastAsia="en-US"/>
    </w:rPr>
  </w:style>
  <w:style w:type="paragraph" w:customStyle="1" w:styleId="Style8">
    <w:name w:val="Style8"/>
    <w:basedOn w:val="Normal"/>
    <w:uiPriority w:val="99"/>
    <w:rsid w:val="00C05E7C"/>
    <w:pPr>
      <w:widowControl w:val="0"/>
      <w:autoSpaceDE w:val="0"/>
      <w:autoSpaceDN w:val="0"/>
      <w:adjustRightInd w:val="0"/>
      <w:spacing w:line="269" w:lineRule="exact"/>
    </w:pPr>
    <w:rPr>
      <w:rFonts w:eastAsia="Times New Roman"/>
      <w:lang w:val="en-US" w:eastAsia="en-US"/>
    </w:rPr>
  </w:style>
  <w:style w:type="character" w:customStyle="1" w:styleId="FontStyle14">
    <w:name w:val="Font Style14"/>
    <w:uiPriority w:val="99"/>
    <w:rsid w:val="00C05E7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ED"/>
    <w:pPr>
      <w:spacing w:after="0" w:line="240" w:lineRule="auto"/>
    </w:pPr>
    <w:rPr>
      <w:rFonts w:ascii="Times New Roman" w:eastAsia="SimSun" w:hAnsi="Times New Roman" w:cs="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1ED"/>
    <w:pPr>
      <w:spacing w:after="200" w:line="276" w:lineRule="auto"/>
      <w:ind w:left="720"/>
    </w:pPr>
    <w:rPr>
      <w:rFonts w:ascii="Calibri" w:eastAsia="Calibri" w:hAnsi="Calibri" w:cs="Calibri"/>
      <w:sz w:val="22"/>
      <w:szCs w:val="22"/>
      <w:lang w:val="en-US" w:eastAsia="en-US"/>
    </w:rPr>
  </w:style>
  <w:style w:type="paragraph" w:customStyle="1" w:styleId="Style8">
    <w:name w:val="Style8"/>
    <w:basedOn w:val="Normal"/>
    <w:uiPriority w:val="99"/>
    <w:rsid w:val="00C05E7C"/>
    <w:pPr>
      <w:widowControl w:val="0"/>
      <w:autoSpaceDE w:val="0"/>
      <w:autoSpaceDN w:val="0"/>
      <w:adjustRightInd w:val="0"/>
      <w:spacing w:line="269" w:lineRule="exact"/>
    </w:pPr>
    <w:rPr>
      <w:rFonts w:eastAsia="Times New Roman"/>
      <w:lang w:val="en-US" w:eastAsia="en-US"/>
    </w:rPr>
  </w:style>
  <w:style w:type="character" w:customStyle="1" w:styleId="FontStyle14">
    <w:name w:val="Font Style14"/>
    <w:uiPriority w:val="99"/>
    <w:rsid w:val="00C05E7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6189</Words>
  <Characters>3528</Characters>
  <Application>Microsoft Office Word</Application>
  <DocSecurity>0</DocSecurity>
  <Lines>29</Lines>
  <Paragraphs>19</Paragraphs>
  <ScaleCrop>false</ScaleCrop>
  <Company>diakov.net</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 Damchevski</dc:creator>
  <cp:lastModifiedBy>Sergey Chambers</cp:lastModifiedBy>
  <cp:revision>2</cp:revision>
  <dcterms:created xsi:type="dcterms:W3CDTF">2016-04-17T18:29:00Z</dcterms:created>
  <dcterms:modified xsi:type="dcterms:W3CDTF">2016-04-17T18:29:00Z</dcterms:modified>
</cp:coreProperties>
</file>