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E6" w:rsidRPr="000237E6" w:rsidRDefault="000237E6" w:rsidP="000237E6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bookmarkStart w:id="0" w:name="_GoBack"/>
      <w:bookmarkEnd w:id="0"/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OMAIA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266/2014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  <w:t xml:space="preserve">Внутренний номер: 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356129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hyperlink r:id="rId8" w:history="1"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Varianta</w:t>
        </w:r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î</w:t>
        </w:r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n</w:t>
        </w:r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</w:t>
        </w:r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limba</w:t>
        </w:r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</w:t>
        </w:r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de</w:t>
        </w:r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 xml:space="preserve"> </w:t>
        </w:r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stat</w:t>
        </w:r>
      </w:hyperlink>
      <w:hyperlink r:id="rId9" w:history="1">
        <w:r w:rsidRPr="00023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US"/>
          </w:rPr>
          <w:t>Карточка документа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5300" cy="590550"/>
            <wp:effectExtent l="0" t="0" r="0" b="0"/>
            <wp:docPr id="1" name="Picture 1" descr="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0237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Республика МолдоваМИНИСТЕРСТВО СЕЛЬСКОГО ХОЗЯЙСТВА И ПИЩЕВОЙ ПРОМЫШЛЕННОСТИПРИКАЗ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Nr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266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  <w:t>от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18.12.2014</w:t>
      </w:r>
    </w:p>
    <w:p w:rsidR="000237E6" w:rsidRPr="000237E6" w:rsidRDefault="000237E6" w:rsidP="000237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об утверждении стандарта занятости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br/>
        <w:t>для профессии «пекарь»</w:t>
      </w:r>
    </w:p>
    <w:p w:rsidR="000237E6" w:rsidRPr="000237E6" w:rsidRDefault="000237E6" w:rsidP="000237E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Опубликован :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31.12.2014 в 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Monitorul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Oficial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Nr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397-399 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статья № : 1979</w:t>
      </w:r>
    </w:p>
    <w:p w:rsidR="000237E6" w:rsidRPr="000237E6" w:rsidRDefault="000237E6" w:rsidP="000237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 соответствии с пунктом 20 Методологии разработки стандартов занятости для рабочих профессий, утвержденной Постановлением Правительства № 863 от 8 октября 2014 г., ПРИКАЗЫВАЮ: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1. Утвердить стандарт занятости для профессии «пекарь» согласно приложению.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2. Управлению науки, профессиональной подготовки и сельского развития: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обеспечить опубликование стандарта занятости в Официальном мониторе Республики Молдова;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разместить утвержденный стандарт занятости на веб-странице Министерства сельского хозяйства и пищевой промышленности.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br/>
      </w:r>
      <w:r w:rsidRPr="000237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3. Контроль над исполнением настоящего приказа возложить на заместителя министра г-на Георге ГАБЕРИ.</w:t>
      </w:r>
    </w:p>
    <w:p w:rsidR="000237E6" w:rsidRPr="000237E6" w:rsidRDefault="000237E6" w:rsidP="000237E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  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МИНИСТР СЕЛЬСКОГО ХОЗЯЙСТВА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br/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И ПИЩЕВОЙ ПРОМЫШЛЕННОСТИ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Василе БУМАКОВ</w:t>
      </w:r>
    </w:p>
    <w:p w:rsidR="000237E6" w:rsidRPr="000237E6" w:rsidRDefault="000237E6" w:rsidP="000237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37E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br/>
      </w:r>
      <w:r w:rsidRPr="000237E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  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Cs w:val="22"/>
          <w:lang w:val="ru-RU" w:eastAsia="en-US"/>
        </w:rPr>
        <w:t xml:space="preserve"> 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t>№ 266. Кишинэу, 18 декабря 2014 г. </w:t>
      </w:r>
      <w:r w:rsidRPr="000237E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br/>
      </w:r>
      <w:r w:rsidRPr="000237E6">
        <w:rPr>
          <w:rFonts w:ascii="Times New Roman" w:eastAsia="Times New Roman" w:hAnsi="Times New Roman" w:cs="Times New Roman"/>
          <w:b/>
          <w:bCs/>
          <w:color w:val="000000"/>
          <w:szCs w:val="22"/>
          <w:lang w:val="en-US" w:eastAsia="en-US"/>
        </w:rPr>
        <w:br/>
        <w:t>    </w:t>
      </w:r>
      <w:hyperlink r:id="rId11" w:history="1">
        <w:r w:rsidRPr="000237E6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en-US" w:eastAsia="en-US"/>
          </w:rPr>
          <w:t>STANDART</w:t>
        </w:r>
      </w:hyperlink>
    </w:p>
    <w:p w:rsidR="000237E6" w:rsidRDefault="000237E6">
      <w:pPr>
        <w:spacing w:line="240" w:lineRule="auto"/>
        <w:jc w:val="left"/>
      </w:pPr>
      <w:r>
        <w:br w:type="page"/>
      </w:r>
    </w:p>
    <w:tbl>
      <w:tblPr>
        <w:tblpPr w:leftFromText="180" w:rightFromText="180" w:vertAnchor="text" w:horzAnchor="margin" w:tblpY="131"/>
        <w:tblW w:w="5019" w:type="pct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2"/>
        <w:gridCol w:w="4848"/>
      </w:tblGrid>
      <w:tr w:rsidR="000237E6" w:rsidRPr="00A51777" w:rsidTr="003B0E04">
        <w:tc>
          <w:tcPr>
            <w:tcW w:w="2581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КООРДИНАТОР: 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Министерство труда, 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социальной защиты и семьи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„___” ______________ 20__ 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  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РЕШЕНИЕ: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Секторальный комитет в сельском хозяйстве и пищевой промышленности 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____ от „___”________ 20__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УТВЕРЖДЕНО: 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Министерство сельского хозяйства и 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пищевой промышленности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__________________________</w:t>
            </w:r>
          </w:p>
          <w:p w:rsidR="000237E6" w:rsidRPr="007F14DE" w:rsidRDefault="000237E6" w:rsidP="003B0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„____” _______________ 20__</w:t>
            </w:r>
          </w:p>
        </w:tc>
      </w:tr>
    </w:tbl>
    <w:p w:rsidR="000237E6" w:rsidRPr="00DE65AD" w:rsidRDefault="000237E6" w:rsidP="000237E6">
      <w:pPr>
        <w:jc w:val="center"/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pStyle w:val="NoSpacing"/>
        <w:ind w:firstLine="770"/>
        <w:jc w:val="center"/>
        <w:rPr>
          <w:rStyle w:val="FontStyle78"/>
          <w:rFonts w:asciiTheme="majorHAnsi" w:hAnsiTheme="majorHAnsi"/>
          <w:b/>
          <w:sz w:val="26"/>
          <w:szCs w:val="26"/>
          <w:lang w:val="ru-RU"/>
        </w:rPr>
      </w:pPr>
      <w:r w:rsidRPr="00DE65AD">
        <w:rPr>
          <w:rStyle w:val="FontStyle78"/>
          <w:rFonts w:asciiTheme="majorHAnsi" w:hAnsiTheme="majorHAnsi"/>
          <w:b/>
          <w:sz w:val="26"/>
          <w:szCs w:val="26"/>
          <w:lang w:val="ru-RU"/>
        </w:rPr>
        <w:t>СТАНДАРТ  ЗАНЯТОСТИ</w:t>
      </w:r>
    </w:p>
    <w:p w:rsidR="000237E6" w:rsidRPr="00DE65AD" w:rsidRDefault="000237E6" w:rsidP="000237E6">
      <w:pPr>
        <w:pStyle w:val="NoSpacing"/>
        <w:spacing w:before="120"/>
        <w:ind w:firstLine="770"/>
        <w:jc w:val="center"/>
        <w:rPr>
          <w:rStyle w:val="FontStyle78"/>
          <w:rFonts w:asciiTheme="majorHAnsi" w:hAnsiTheme="majorHAnsi"/>
          <w:b/>
          <w:sz w:val="26"/>
          <w:szCs w:val="26"/>
          <w:lang w:val="ru-RU"/>
        </w:rPr>
      </w:pPr>
      <w:r w:rsidRPr="00DE65AD">
        <w:rPr>
          <w:rStyle w:val="FontStyle78"/>
          <w:rFonts w:asciiTheme="majorHAnsi" w:hAnsiTheme="majorHAnsi"/>
          <w:b/>
          <w:sz w:val="26"/>
          <w:szCs w:val="26"/>
          <w:lang w:val="ru-RU"/>
        </w:rPr>
        <w:t xml:space="preserve">Пекарь  </w:t>
      </w:r>
    </w:p>
    <w:p w:rsidR="000237E6" w:rsidRPr="00DE65AD" w:rsidRDefault="000237E6" w:rsidP="000237E6">
      <w:pPr>
        <w:pStyle w:val="NoSpacing"/>
        <w:ind w:firstLine="770"/>
        <w:jc w:val="center"/>
        <w:rPr>
          <w:rStyle w:val="FontStyle78"/>
          <w:rFonts w:asciiTheme="majorHAnsi" w:hAnsiTheme="majorHAnsi"/>
          <w:b/>
          <w:sz w:val="26"/>
          <w:szCs w:val="26"/>
          <w:lang w:val="ru-RU"/>
        </w:rPr>
      </w:pPr>
    </w:p>
    <w:p w:rsidR="000237E6" w:rsidRPr="00DE65AD" w:rsidRDefault="000237E6" w:rsidP="000237E6">
      <w:pPr>
        <w:pStyle w:val="NoSpacing"/>
        <w:ind w:firstLine="284"/>
        <w:rPr>
          <w:rStyle w:val="FontStyle78"/>
          <w:rFonts w:asciiTheme="majorHAnsi" w:hAnsiTheme="majorHAnsi"/>
          <w:b/>
          <w:sz w:val="26"/>
          <w:szCs w:val="26"/>
          <w:lang w:val="ru-RU"/>
        </w:rPr>
      </w:pPr>
    </w:p>
    <w:p w:rsidR="000237E6" w:rsidRPr="007F14DE" w:rsidRDefault="000237E6" w:rsidP="000237E6">
      <w:pPr>
        <w:pStyle w:val="NoSpacing"/>
        <w:ind w:firstLine="284"/>
        <w:rPr>
          <w:rStyle w:val="FontStyle78"/>
          <w:b/>
          <w:sz w:val="26"/>
          <w:szCs w:val="26"/>
          <w:lang w:val="ru-RU"/>
        </w:rPr>
      </w:pPr>
    </w:p>
    <w:p w:rsidR="000237E6" w:rsidRPr="007F14DE" w:rsidRDefault="000237E6" w:rsidP="000237E6">
      <w:pPr>
        <w:pStyle w:val="NoSpacing"/>
        <w:ind w:firstLine="284"/>
        <w:rPr>
          <w:rStyle w:val="FontStyle78"/>
          <w:b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b/>
          <w:sz w:val="26"/>
          <w:szCs w:val="26"/>
          <w:lang w:val="ru-RU"/>
        </w:rPr>
        <w:t>Код по КЗРМ</w:t>
      </w:r>
      <w:r w:rsidRPr="007F14DE">
        <w:rPr>
          <w:rStyle w:val="FontStyle78"/>
          <w:b/>
          <w:sz w:val="26"/>
          <w:szCs w:val="26"/>
          <w:lang w:val="ru-RU"/>
        </w:rPr>
        <w:t xml:space="preserve">: 7512 </w:t>
      </w:r>
    </w:p>
    <w:p w:rsidR="000237E6" w:rsidRPr="007F14DE" w:rsidRDefault="000237E6" w:rsidP="000237E6">
      <w:pPr>
        <w:pStyle w:val="NoSpacing"/>
        <w:ind w:firstLine="284"/>
        <w:rPr>
          <w:rStyle w:val="FontStyle78"/>
          <w:sz w:val="26"/>
          <w:szCs w:val="26"/>
          <w:lang w:val="ru-RU"/>
        </w:rPr>
      </w:pPr>
    </w:p>
    <w:p w:rsidR="000237E6" w:rsidRPr="007F14DE" w:rsidRDefault="000237E6" w:rsidP="000237E6">
      <w:pPr>
        <w:pStyle w:val="NoSpacing"/>
        <w:tabs>
          <w:tab w:val="left" w:pos="709"/>
        </w:tabs>
        <w:ind w:firstLine="284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b/>
          <w:sz w:val="26"/>
          <w:szCs w:val="26"/>
          <w:lang w:val="ru-RU"/>
        </w:rPr>
        <w:t>Область занятости: пищевая промышленность</w:t>
      </w:r>
    </w:p>
    <w:p w:rsidR="000237E6" w:rsidRPr="007F14DE" w:rsidRDefault="000237E6" w:rsidP="000237E6">
      <w:pPr>
        <w:pStyle w:val="NoSpacing"/>
        <w:tabs>
          <w:tab w:val="left" w:pos="709"/>
        </w:tabs>
        <w:ind w:firstLine="284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237E6" w:rsidRPr="007F14DE" w:rsidRDefault="000237E6" w:rsidP="000237E6">
      <w:pPr>
        <w:pStyle w:val="NoSpacing"/>
        <w:tabs>
          <w:tab w:val="left" w:pos="709"/>
        </w:tabs>
        <w:ind w:firstLine="284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b/>
          <w:sz w:val="26"/>
          <w:szCs w:val="26"/>
          <w:lang w:val="ru-RU" w:eastAsia="ro-RO"/>
        </w:rPr>
        <w:t>Код профессии</w:t>
      </w:r>
      <w:r w:rsidRPr="007F14DE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11476 </w:t>
      </w:r>
    </w:p>
    <w:p w:rsidR="000237E6" w:rsidRPr="007F14DE" w:rsidRDefault="000237E6" w:rsidP="000237E6">
      <w:pPr>
        <w:pStyle w:val="NoSpacing"/>
        <w:tabs>
          <w:tab w:val="left" w:pos="709"/>
        </w:tabs>
        <w:ind w:firstLine="284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237E6" w:rsidRPr="007F14DE" w:rsidRDefault="000237E6" w:rsidP="000237E6">
      <w:pPr>
        <w:pStyle w:val="NoSpacing"/>
        <w:ind w:firstLine="284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F14DE">
        <w:rPr>
          <w:rStyle w:val="FontStyle78"/>
          <w:b/>
          <w:sz w:val="26"/>
          <w:szCs w:val="26"/>
          <w:lang w:val="ru-RU"/>
        </w:rPr>
        <w:t>Наименование профессии: пекарь</w:t>
      </w:r>
      <w:r w:rsidRPr="007F14D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</w:p>
    <w:p w:rsidR="000237E6" w:rsidRPr="007F14DE" w:rsidRDefault="000237E6" w:rsidP="000237E6">
      <w:pPr>
        <w:pStyle w:val="NoSpacing"/>
        <w:ind w:firstLine="284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237E6" w:rsidRPr="007F14DE" w:rsidRDefault="000237E6" w:rsidP="000237E6">
      <w:pPr>
        <w:pStyle w:val="NoSpacing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b/>
          <w:sz w:val="26"/>
          <w:szCs w:val="26"/>
          <w:lang w:val="ru-RU"/>
        </w:rPr>
        <w:t>Стандарт занятости разработан:</w:t>
      </w:r>
    </w:p>
    <w:p w:rsidR="000237E6" w:rsidRPr="007F14DE" w:rsidRDefault="000237E6" w:rsidP="000237E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Николае ХУЦУ, </w:t>
      </w:r>
      <w:r w:rsidRPr="007F14D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Республиканский</w:t>
      </w:r>
      <w:r w:rsidRPr="007F14D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 </w:t>
      </w:r>
      <w:r w:rsidRPr="007F14DE">
        <w:rPr>
          <w:rStyle w:val="Emphasis"/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центр развития профессионального образования</w:t>
      </w: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0237E6" w:rsidRPr="007F14DE" w:rsidRDefault="000237E6" w:rsidP="000237E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Алена ВОРОНОВА, директор фабрики № 2 и № 3  комбината хлебобулочных изделий АО «Franzeluţa»;      </w:t>
      </w:r>
    </w:p>
    <w:p w:rsidR="000237E6" w:rsidRPr="007F14DE" w:rsidRDefault="000237E6" w:rsidP="000237E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Валентина ХМЕЛЬНИЦКАЯ, </w:t>
      </w:r>
      <w:r w:rsidRPr="007F14DE">
        <w:rPr>
          <w:rFonts w:ascii="Times New Roman" w:eastAsia="Times New Roman" w:hAnsi="Times New Roman" w:cs="Times New Roman"/>
          <w:sz w:val="26"/>
          <w:szCs w:val="26"/>
          <w:lang w:val="ru-RU"/>
        </w:rPr>
        <w:t>председатель профсоюзов</w:t>
      </w: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 комбината хлебобулочных изделий АО «Franzeluţa», инженер-технолог</w:t>
      </w:r>
      <w:r w:rsidRPr="007F14DE">
        <w:rPr>
          <w:rFonts w:ascii="Times New Roman" w:eastAsia="Times New Roman" w:hAnsi="Times New Roman" w:cs="Times New Roman"/>
          <w:sz w:val="26"/>
          <w:szCs w:val="26"/>
          <w:lang w:val="ru-RU"/>
        </w:rPr>
        <w:t>, член Секторального комитета в сельском хозяйстве и пищевой промышленности</w:t>
      </w: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;  </w:t>
      </w:r>
    </w:p>
    <w:p w:rsidR="000237E6" w:rsidRPr="007F14DE" w:rsidRDefault="000237E6" w:rsidP="000237E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Валентина ПЛАТОН, инженер-технолог, АО „Cahulpan”;   </w:t>
      </w:r>
    </w:p>
    <w:p w:rsidR="000237E6" w:rsidRPr="007F14DE" w:rsidRDefault="000237E6" w:rsidP="000237E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Корина БРАНИШТЕ, заведующая международным отделом и отделом протокола, Национальная федерация профсоюзов в  </w:t>
      </w:r>
      <w:r w:rsidRPr="007F14DE">
        <w:rPr>
          <w:rFonts w:ascii="Times New Roman" w:eastAsia="Times New Roman" w:hAnsi="Times New Roman" w:cs="Times New Roman"/>
          <w:sz w:val="26"/>
          <w:szCs w:val="26"/>
          <w:lang w:val="ru-RU"/>
        </w:rPr>
        <w:t>сфере сельского хозяйства и пищевой промышлености</w:t>
      </w: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 „Agroindsind”.     </w:t>
      </w:r>
    </w:p>
    <w:p w:rsidR="000237E6" w:rsidRPr="007F14DE" w:rsidRDefault="000237E6" w:rsidP="000237E6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237E6" w:rsidRPr="007F14DE" w:rsidRDefault="000237E6" w:rsidP="000237E6">
      <w:pPr>
        <w:pStyle w:val="NoSpacing"/>
        <w:ind w:left="36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Стандарт занятости валидирован: </w:t>
      </w:r>
    </w:p>
    <w:p w:rsidR="000237E6" w:rsidRPr="007F14DE" w:rsidRDefault="000237E6" w:rsidP="000237E6">
      <w:pPr>
        <w:pStyle w:val="NoSpacing"/>
        <w:numPr>
          <w:ilvl w:val="0"/>
          <w:numId w:val="29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Александру СЛЮСАРЬ , </w:t>
      </w:r>
      <w:r w:rsidRPr="007F14D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председатель Национальной федерации работодателей  </w:t>
      </w:r>
      <w:r w:rsidRPr="007F14DE">
        <w:rPr>
          <w:rFonts w:ascii="Times New Roman" w:hAnsi="Times New Roman" w:cs="Times New Roman"/>
          <w:sz w:val="26"/>
          <w:szCs w:val="26"/>
          <w:lang w:val="ru-RU"/>
        </w:rPr>
        <w:t>в  с</w:t>
      </w:r>
      <w:r w:rsidRPr="007F14DE">
        <w:rPr>
          <w:rFonts w:ascii="Times New Roman" w:eastAsia="Times New Roman" w:hAnsi="Times New Roman" w:cs="Times New Roman"/>
          <w:sz w:val="26"/>
          <w:szCs w:val="26"/>
          <w:lang w:val="ru-RU"/>
        </w:rPr>
        <w:t>ельском хозяйстве и пищевой промышлености</w:t>
      </w: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,  </w:t>
      </w:r>
      <w:r w:rsidRPr="007F14DE">
        <w:rPr>
          <w:rFonts w:ascii="Times New Roman" w:eastAsia="Times New Roman" w:hAnsi="Times New Roman" w:cs="Times New Roman"/>
          <w:sz w:val="26"/>
          <w:szCs w:val="26"/>
          <w:lang w:val="ru-RU"/>
        </w:rPr>
        <w:t>председатель</w:t>
      </w: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 „UniAgroProtect” и </w:t>
      </w:r>
      <w:r w:rsidRPr="007F14D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председатель комиссии по  верификации и валидации;       </w:t>
      </w:r>
    </w:p>
    <w:p w:rsidR="000237E6" w:rsidRPr="007F14DE" w:rsidRDefault="000237E6" w:rsidP="000237E6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Алина  ГИЛЕЦКИ, специалист по экономическому развитию „UniAgroProtect”;       </w:t>
      </w:r>
    </w:p>
    <w:p w:rsidR="000237E6" w:rsidRPr="007F14DE" w:rsidRDefault="000237E6" w:rsidP="000237E6">
      <w:pPr>
        <w:pStyle w:val="NoSpacing"/>
        <w:numPr>
          <w:ilvl w:val="0"/>
          <w:numId w:val="29"/>
        </w:num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Леонид ЮРАШКО, заместитель главы управления защиты труда, Национальная федерация профсоюзов в  сфере сельского хозяйства и пищевой промышлености „Agroindsind”;            </w:t>
      </w:r>
    </w:p>
    <w:p w:rsidR="000237E6" w:rsidRPr="007F14DE" w:rsidRDefault="000237E6" w:rsidP="000237E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Людмила БЕБЯ, директор профессиональной школы №8 из Тодирешть, член Секторального комитета в сельском хозяйстве и пищевой промышленности;          </w:t>
      </w:r>
    </w:p>
    <w:p w:rsidR="000237E6" w:rsidRPr="007F14DE" w:rsidRDefault="000237E6" w:rsidP="000237E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 xml:space="preserve">Валентина БАРБУ, председатель профсоюзов Национального колледжа виноградарства и виноделия, член Секторального комитета в сельском хозяйстве и пищевой промышленности.   </w:t>
      </w:r>
    </w:p>
    <w:p w:rsidR="000237E6" w:rsidRPr="007F14DE" w:rsidRDefault="000237E6" w:rsidP="000237E6">
      <w:pPr>
        <w:pStyle w:val="NoSpacing"/>
        <w:ind w:left="1080"/>
        <w:rPr>
          <w:rFonts w:ascii="Times New Roman" w:hAnsi="Times New Roman" w:cs="Times New Roman"/>
          <w:sz w:val="26"/>
          <w:szCs w:val="26"/>
          <w:lang w:val="ru-RU"/>
        </w:rPr>
      </w:pPr>
    </w:p>
    <w:p w:rsidR="000237E6" w:rsidRPr="007F14DE" w:rsidRDefault="000237E6" w:rsidP="000237E6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:rsidR="000237E6" w:rsidRPr="007F14DE" w:rsidRDefault="000237E6" w:rsidP="000237E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14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Описание профессии </w:t>
      </w:r>
    </w:p>
    <w:p w:rsidR="000237E6" w:rsidRPr="007F14DE" w:rsidRDefault="000237E6" w:rsidP="000237E6">
      <w:pPr>
        <w:pStyle w:val="Style3"/>
        <w:widowControl/>
        <w:spacing w:line="276" w:lineRule="auto"/>
        <w:ind w:firstLine="708"/>
        <w:jc w:val="both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 xml:space="preserve">Профессия </w:t>
      </w:r>
      <w:r w:rsidRPr="007F14DE">
        <w:rPr>
          <w:rStyle w:val="FontStyle195"/>
          <w:b/>
          <w:lang w:val="ru-RU"/>
        </w:rPr>
        <w:t>пекаря</w:t>
      </w:r>
      <w:r w:rsidRPr="007F14DE">
        <w:rPr>
          <w:rStyle w:val="FontStyle195"/>
          <w:lang w:val="ru-RU"/>
        </w:rPr>
        <w:t xml:space="preserve"> принадлежит к категории наиболее востребованных в Республике Молдова. Представители данной специальности работают на крупных хлебобулочных предприятиях или в небольших пекарнях.</w:t>
      </w:r>
    </w:p>
    <w:p w:rsidR="000237E6" w:rsidRPr="007F14DE" w:rsidRDefault="000237E6" w:rsidP="000237E6">
      <w:pPr>
        <w:pStyle w:val="Style3"/>
        <w:widowControl/>
        <w:spacing w:line="276" w:lineRule="auto"/>
        <w:ind w:firstLine="708"/>
        <w:jc w:val="both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>Независимо от места работы пекаря, его деятельность охватывает: подготовку производственных материалов (мука, дрожжи, соль, вода и другие ингредиенты в зависимости от производственной рецептуры); подготовку дрожжевого теста; разминание или смешивание ингредиентов; изготовление закваски; контроль за дрожжевой закваской - развитием дрожжей, необходимых для производства хлеба и хлебобулочных изделий; выпечку; упаковку готовой продукции.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708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 xml:space="preserve">Данная специальность в рамках крупных хлебобулочных компаний  не требует выполнения некоторых операций, которые выполняются механически .  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708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 xml:space="preserve">Подготовка сырья и вспомогательных материалов для брожения (дрожжи) проводится в подготовительных отделениях с использованием производственных  рецептур и под наблюдением инженера–технолога хлебобулочных изделий, разминание делается в больших смесителях, в которых время перемешивания установлено  в соответствии с параметрами технологического процесса. 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708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>Замешанное тесто перевозится по конвейерной ленте на место, где выполняются механическое разделение и моделирование, а затем перевозится по другим конвейерным лентам в хлебопекарные печи.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708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>В небольших пекарнях (появившихся в последние годы после приватизации) дозировка сырья делается вручную в соответствии с производственной рецептурой, замешивание теста происходит в небольших смесителях, моделирование выполняется вручную и процесс выпечки происходит в электрических печах с автоматической или полуавтоматической настройкой  без использования конвейера.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708"/>
        <w:rPr>
          <w:lang w:val="ru-RU"/>
        </w:rPr>
      </w:pPr>
      <w:r w:rsidRPr="007F14DE">
        <w:rPr>
          <w:rStyle w:val="FontStyle195"/>
          <w:lang w:val="ru-RU"/>
        </w:rPr>
        <w:t>Изготовленные изделия отправляются в печь вручную и так же вручную вынимаются после сигнала прекращения процесса выпечки, укладываются в корзины или ящики.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708"/>
        <w:rPr>
          <w:lang w:val="ru-RU"/>
        </w:rPr>
      </w:pPr>
      <w:r w:rsidRPr="007F14DE">
        <w:rPr>
          <w:rStyle w:val="FontStyle195"/>
          <w:lang w:val="ru-RU"/>
        </w:rPr>
        <w:t>В своей работе пекари используют следующие инструменты, оборудование и материалы: униформа пекаря (колпак, брюки, рубашка); специальная обувь согласно  инструкции; перчатки; фартуки; защитная маска в случае необходимости; жилет; сито; механические, электронные весы; весы; фильтры; плавильная машина; электрическая плита; система растворения; ареометр, денситометр; ванна с отделениями для замачивания, мытья, дезинфекции и промывки яиц; набор сит; измельчитель/мельница; смеситель; терка; бункер для муки; станция дозирования жидких и порошкообразных компонентов; тестомесы различных видов (например, вилочный тестомес, спиральный тестомес и т.д.); чаны для теста; рабочие столы из нержавеющей стали; посуда для хранения жидкостей; машина для округления теста; машина для формования теста; тележки для транспортировки чанов с тестом, конвейерная лента; оборудование для брожения; машина для изготовления сушек; машина для предварительного формирования теста; машина для ламинирования теста; машина для прессования теста; печи различных типов; протвени, формы различных типов; ножи (автоматические или ручные) для надрезания полуфабрикатов;  пульверизатор для опрыскивания полуфабрикатов; устройство для охлаждения и транспортировки готовой продукции; деревянные поддоны; пластиковые ящики; нарезочная машина (автомат или полуавтомат); упаковочная машина; транспортер для перевозки поддонов.</w:t>
      </w:r>
    </w:p>
    <w:p w:rsidR="000237E6" w:rsidRPr="007F14DE" w:rsidRDefault="000237E6" w:rsidP="000237E6">
      <w:pPr>
        <w:pStyle w:val="Style21"/>
        <w:widowControl/>
        <w:spacing w:line="276" w:lineRule="auto"/>
        <w:ind w:firstLine="708"/>
        <w:rPr>
          <w:rStyle w:val="FontStyle195"/>
          <w:lang w:val="ru-RU"/>
        </w:rPr>
      </w:pPr>
      <w:r w:rsidRPr="007F14DE">
        <w:rPr>
          <w:lang w:val="ru-RU"/>
        </w:rPr>
        <w:t xml:space="preserve">В порядке значимости обязанности </w:t>
      </w:r>
      <w:r w:rsidRPr="007F14DE">
        <w:rPr>
          <w:b/>
          <w:lang w:val="ru-RU"/>
        </w:rPr>
        <w:t>пекаря</w:t>
      </w:r>
      <w:r w:rsidRPr="007F14DE">
        <w:rPr>
          <w:lang w:val="ru-RU"/>
        </w:rPr>
        <w:t xml:space="preserve"> включают следующее: соблюдение дозировок согласно производственным рецептурам; разминание/замешивание теста; порционирование; моделирование; выпечка; упаковка; соблюдение правил техники безопасности и санитарии труда и безопасности пищевых продуктов.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708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lastRenderedPageBreak/>
        <w:t xml:space="preserve">Для выполнения обязанностей пекаря требуются конкретные интеллектуальные навыки, связанные с когнитивными аспектами технологии, со скоростью мысли, легкости работы с числами, селективного и распределительного внимания. 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365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>Категория физических навыков включает в себя ловкость/мастерство, точность движений, координацию движений.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360"/>
        <w:rPr>
          <w:lang w:val="ru-RU"/>
        </w:rPr>
      </w:pPr>
      <w:r w:rsidRPr="007F14DE">
        <w:rPr>
          <w:lang w:val="ru-RU"/>
        </w:rPr>
        <w:t>Сенсорные навыки, необходимые для этого ремесла, включают в себя острое зрение, остроту слуха, а также  хорошее обоняние.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360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 xml:space="preserve">Основные компетенции </w:t>
      </w:r>
      <w:r w:rsidRPr="007F14DE">
        <w:rPr>
          <w:rStyle w:val="FontStyle195"/>
          <w:b/>
          <w:lang w:val="ru-RU"/>
        </w:rPr>
        <w:t>пекаря</w:t>
      </w:r>
      <w:r w:rsidRPr="007F14DE">
        <w:rPr>
          <w:rStyle w:val="FontStyle195"/>
          <w:lang w:val="ru-RU"/>
        </w:rPr>
        <w:t xml:space="preserve"> относятся к техническим навыкам и способности  решения рабочих задач.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360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>Среди технических навыков необходимо отметить навыки, относящиеся к работе с оборудованием (диспенсеры, смесители, конвейеры, машины деления и формирования и моделирования), контролю за функционированием оборудования, контролю за потоком продукции на каждом этапе и вмешательство в случае сбоя.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350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>Компетенции относительно решения задач включают выявление технологических, принятие соответствующих решений и их применение, не прерывая технологический процесс.</w:t>
      </w:r>
    </w:p>
    <w:p w:rsidR="000237E6" w:rsidRPr="007F14DE" w:rsidRDefault="000237E6" w:rsidP="000237E6">
      <w:pPr>
        <w:pStyle w:val="Style6"/>
        <w:widowControl/>
        <w:spacing w:line="276" w:lineRule="auto"/>
        <w:ind w:firstLine="350"/>
        <w:rPr>
          <w:rStyle w:val="FontStyle195"/>
          <w:lang w:val="ru-RU"/>
        </w:rPr>
      </w:pPr>
      <w:r w:rsidRPr="007F14DE">
        <w:rPr>
          <w:rStyle w:val="FontStyle195"/>
          <w:lang w:val="ru-RU"/>
        </w:rPr>
        <w:t xml:space="preserve">Независимо от места работы, </w:t>
      </w:r>
      <w:r w:rsidRPr="007F14DE">
        <w:rPr>
          <w:rStyle w:val="FontStyle195"/>
          <w:b/>
          <w:lang w:val="ru-RU"/>
        </w:rPr>
        <w:t xml:space="preserve">пекарь </w:t>
      </w:r>
      <w:r w:rsidRPr="007F14DE">
        <w:rPr>
          <w:rStyle w:val="FontStyle195"/>
          <w:lang w:val="ru-RU"/>
        </w:rPr>
        <w:t>должен соблюдать правила охраны  труда,  охраны окружающей среды и, не в последнюю очередь,  требования личной гигиены и безопасности пищевых продуктов.</w:t>
      </w:r>
    </w:p>
    <w:p w:rsidR="000237E6" w:rsidRPr="007F14DE" w:rsidRDefault="000237E6" w:rsidP="000237E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14DE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0237E6" w:rsidRPr="007F14DE" w:rsidRDefault="000237E6" w:rsidP="000237E6">
      <w:pPr>
        <w:spacing w:line="360" w:lineRule="auto"/>
        <w:rPr>
          <w:rStyle w:val="FontStyle79"/>
          <w:sz w:val="26"/>
          <w:szCs w:val="26"/>
          <w:lang w:val="ru-RU"/>
        </w:rPr>
      </w:pPr>
      <w:r w:rsidRPr="007F14DE">
        <w:rPr>
          <w:rStyle w:val="FontStyle79"/>
          <w:sz w:val="26"/>
          <w:szCs w:val="26"/>
          <w:lang w:val="ru-RU"/>
        </w:rPr>
        <w:lastRenderedPageBreak/>
        <w:t>Соответствующие ключевые компетенции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587"/>
        <w:gridCol w:w="936"/>
        <w:gridCol w:w="934"/>
        <w:gridCol w:w="777"/>
        <w:gridCol w:w="5385"/>
      </w:tblGrid>
      <w:tr w:rsidR="000237E6" w:rsidRPr="007F14DE" w:rsidTr="003B0E04">
        <w:trPr>
          <w:trHeight w:val="227"/>
        </w:trPr>
        <w:tc>
          <w:tcPr>
            <w:tcW w:w="272" w:type="pct"/>
            <w:vMerge w:val="restart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№ </w:t>
            </w:r>
          </w:p>
        </w:tc>
        <w:tc>
          <w:tcPr>
            <w:tcW w:w="780" w:type="pct"/>
            <w:vMerge w:val="restart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Ключевые компетенции</w:t>
            </w:r>
          </w:p>
        </w:tc>
        <w:tc>
          <w:tcPr>
            <w:tcW w:w="1300" w:type="pct"/>
            <w:gridSpan w:val="3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Уровень востребованности</w:t>
            </w:r>
          </w:p>
        </w:tc>
        <w:tc>
          <w:tcPr>
            <w:tcW w:w="2649" w:type="pct"/>
            <w:vMerge w:val="restar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Проявление</w:t>
            </w:r>
          </w:p>
        </w:tc>
      </w:tr>
      <w:tr w:rsidR="000237E6" w:rsidRPr="007F14DE" w:rsidTr="003B0E04">
        <w:trPr>
          <w:trHeight w:val="227"/>
        </w:trPr>
        <w:tc>
          <w:tcPr>
            <w:tcW w:w="272" w:type="pct"/>
            <w:vMerge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</w:pPr>
          </w:p>
        </w:tc>
        <w:tc>
          <w:tcPr>
            <w:tcW w:w="780" w:type="pct"/>
            <w:vMerge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60" w:type="pct"/>
          </w:tcPr>
          <w:p w:rsidR="000237E6" w:rsidRPr="007F14DE" w:rsidRDefault="000237E6" w:rsidP="003B0E04">
            <w:pPr>
              <w:spacing w:line="240" w:lineRule="auto"/>
              <w:ind w:left="-108" w:right="-109"/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Высокий</w:t>
            </w:r>
          </w:p>
        </w:tc>
        <w:tc>
          <w:tcPr>
            <w:tcW w:w="459" w:type="pct"/>
          </w:tcPr>
          <w:p w:rsidR="000237E6" w:rsidRPr="007F14DE" w:rsidRDefault="000237E6" w:rsidP="003B0E04">
            <w:pPr>
              <w:spacing w:line="240" w:lineRule="auto"/>
              <w:ind w:left="-108" w:right="-109"/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Средний</w:t>
            </w:r>
          </w:p>
        </w:tc>
        <w:tc>
          <w:tcPr>
            <w:tcW w:w="382" w:type="pct"/>
          </w:tcPr>
          <w:p w:rsidR="000237E6" w:rsidRPr="007F14DE" w:rsidRDefault="000237E6" w:rsidP="003B0E04">
            <w:pPr>
              <w:spacing w:line="240" w:lineRule="auto"/>
              <w:ind w:left="-108" w:right="-109"/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Низкий</w:t>
            </w:r>
          </w:p>
        </w:tc>
        <w:tc>
          <w:tcPr>
            <w:tcW w:w="2649" w:type="pct"/>
            <w:vMerge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</w:pPr>
          </w:p>
        </w:tc>
      </w:tr>
      <w:tr w:rsidR="000237E6" w:rsidRPr="00D30AC9" w:rsidTr="003B0E04">
        <w:trPr>
          <w:trHeight w:val="227"/>
        </w:trPr>
        <w:tc>
          <w:tcPr>
            <w:tcW w:w="272" w:type="pct"/>
            <w:vAlign w:val="center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80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Общение на румынском языке</w:t>
            </w:r>
          </w:p>
        </w:tc>
        <w:tc>
          <w:tcPr>
            <w:tcW w:w="460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x</w:t>
            </w:r>
          </w:p>
        </w:tc>
        <w:tc>
          <w:tcPr>
            <w:tcW w:w="459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49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При передаче / понимании письменных и устных сообщений в различных профессиональных ситуациях, необходимых для работы в команде / с руководством, для правильной интерпретации инструкции / конкретных законов/ технических текстов, необходимых для обучения / самообучения и т.д.</w:t>
            </w:r>
          </w:p>
        </w:tc>
      </w:tr>
      <w:tr w:rsidR="000237E6" w:rsidRPr="00D30AC9" w:rsidTr="003B0E04">
        <w:trPr>
          <w:trHeight w:val="227"/>
        </w:trPr>
        <w:tc>
          <w:tcPr>
            <w:tcW w:w="272" w:type="pct"/>
            <w:vAlign w:val="center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80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 xml:space="preserve">Общение на родном языке </w:t>
            </w:r>
          </w:p>
        </w:tc>
        <w:tc>
          <w:tcPr>
            <w:tcW w:w="460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59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x</w:t>
            </w:r>
          </w:p>
        </w:tc>
        <w:tc>
          <w:tcPr>
            <w:tcW w:w="382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49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При передаче / понимании письменных и устных сообщений в конкретных ситуациях специфических для данной сферы деятельности (технических инструкций, рабочего диалога и т.д.).</w:t>
            </w:r>
          </w:p>
        </w:tc>
      </w:tr>
      <w:tr w:rsidR="000237E6" w:rsidRPr="00D30AC9" w:rsidTr="003B0E04">
        <w:trPr>
          <w:trHeight w:val="227"/>
        </w:trPr>
        <w:tc>
          <w:tcPr>
            <w:tcW w:w="272" w:type="pct"/>
            <w:vAlign w:val="center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80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Общение на иностранном языке</w:t>
            </w:r>
          </w:p>
        </w:tc>
        <w:tc>
          <w:tcPr>
            <w:tcW w:w="460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59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x</w:t>
            </w:r>
          </w:p>
        </w:tc>
        <w:tc>
          <w:tcPr>
            <w:tcW w:w="382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49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При передаче / понимании письменных и устных сообщений в конкретных ситуациях специфических для данной сферы деятельности (технических инструкций, рабочего диалога и т.д.).</w:t>
            </w:r>
          </w:p>
        </w:tc>
      </w:tr>
      <w:tr w:rsidR="000237E6" w:rsidRPr="00D30AC9" w:rsidTr="003B0E04">
        <w:trPr>
          <w:trHeight w:val="227"/>
        </w:trPr>
        <w:tc>
          <w:tcPr>
            <w:tcW w:w="272" w:type="pct"/>
            <w:vAlign w:val="center"/>
          </w:tcPr>
          <w:p w:rsidR="000237E6" w:rsidRPr="007F14DE" w:rsidRDefault="000237E6" w:rsidP="000237E6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0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 xml:space="preserve">В математике, науках и технологиях </w:t>
            </w:r>
          </w:p>
        </w:tc>
        <w:tc>
          <w:tcPr>
            <w:tcW w:w="460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459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49" w:type="pct"/>
            <w:vAlign w:val="center"/>
          </w:tcPr>
          <w:p w:rsidR="000237E6" w:rsidRPr="007F14DE" w:rsidRDefault="000237E6" w:rsidP="003B0E04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В профессиональной деятельности/ обучении/ межличностных отношениях через: понимание и использование основных математических операций и их свойств для решения эргономических проблем; понимание причинно-следственных связей прогресса / регресса в этой области; выработка личного поведения по отношению к окружающей среде на основе знаний о взаимосвязи "причины и следствия"; использование технических средств.</w:t>
            </w:r>
          </w:p>
        </w:tc>
      </w:tr>
      <w:tr w:rsidR="000237E6" w:rsidRPr="00D30AC9" w:rsidTr="003B0E04">
        <w:trPr>
          <w:trHeight w:val="227"/>
        </w:trPr>
        <w:tc>
          <w:tcPr>
            <w:tcW w:w="272" w:type="pct"/>
            <w:vAlign w:val="center"/>
          </w:tcPr>
          <w:p w:rsidR="000237E6" w:rsidRPr="007F14DE" w:rsidRDefault="000237E6" w:rsidP="000237E6">
            <w:pPr>
              <w:pStyle w:val="Default"/>
              <w:numPr>
                <w:ilvl w:val="0"/>
                <w:numId w:val="20"/>
              </w:numPr>
              <w:ind w:left="0" w:firstLine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0" w:type="pct"/>
            <w:vAlign w:val="center"/>
          </w:tcPr>
          <w:p w:rsidR="000237E6" w:rsidRPr="007F14DE" w:rsidRDefault="000237E6" w:rsidP="003B0E04">
            <w:pPr>
              <w:pStyle w:val="Default"/>
              <w:ind w:left="-7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В цифровых технологиях</w:t>
            </w:r>
          </w:p>
        </w:tc>
        <w:tc>
          <w:tcPr>
            <w:tcW w:w="460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9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382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49" w:type="pct"/>
            <w:vAlign w:val="center"/>
          </w:tcPr>
          <w:p w:rsidR="000237E6" w:rsidRPr="007F14DE" w:rsidRDefault="000237E6" w:rsidP="003B0E04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В профессиональной деятельности / обучении / межличностных отношениях через: использование цифровых инструментов; использование цифровых информационных ресурсов для работы , обучения и отдыха.</w:t>
            </w:r>
          </w:p>
        </w:tc>
      </w:tr>
      <w:tr w:rsidR="000237E6" w:rsidRPr="00D30AC9" w:rsidTr="003B0E04">
        <w:trPr>
          <w:trHeight w:val="227"/>
        </w:trPr>
        <w:tc>
          <w:tcPr>
            <w:tcW w:w="272" w:type="pct"/>
            <w:vAlign w:val="center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80" w:type="pct"/>
            <w:vAlign w:val="center"/>
          </w:tcPr>
          <w:p w:rsidR="000237E6" w:rsidRPr="007F14DE" w:rsidRDefault="000237E6" w:rsidP="003B0E04">
            <w:pPr>
              <w:pStyle w:val="Default"/>
              <w:ind w:left="-7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Умение учиться</w:t>
            </w:r>
          </w:p>
        </w:tc>
        <w:tc>
          <w:tcPr>
            <w:tcW w:w="460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x</w:t>
            </w:r>
          </w:p>
        </w:tc>
        <w:tc>
          <w:tcPr>
            <w:tcW w:w="459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49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В обучении / самообучении из различных источников, самостоятельно / в команде для обеспечения качественной  работы, оперативного выполнения поставленных задач и предвидения технологических достижений в этой области.</w:t>
            </w:r>
          </w:p>
        </w:tc>
      </w:tr>
      <w:tr w:rsidR="000237E6" w:rsidRPr="00D30AC9" w:rsidTr="003B0E04">
        <w:trPr>
          <w:trHeight w:val="227"/>
        </w:trPr>
        <w:tc>
          <w:tcPr>
            <w:tcW w:w="272" w:type="pct"/>
            <w:vAlign w:val="center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80" w:type="pct"/>
            <w:vAlign w:val="center"/>
          </w:tcPr>
          <w:p w:rsidR="000237E6" w:rsidRPr="007F14DE" w:rsidRDefault="000237E6" w:rsidP="003B0E04">
            <w:pPr>
              <w:pStyle w:val="Default"/>
              <w:ind w:left="-7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Социальные и гражданские</w:t>
            </w:r>
          </w:p>
        </w:tc>
        <w:tc>
          <w:tcPr>
            <w:tcW w:w="460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459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49" w:type="pct"/>
            <w:vAlign w:val="center"/>
          </w:tcPr>
          <w:p w:rsidR="000237E6" w:rsidRPr="007F14DE" w:rsidRDefault="000237E6" w:rsidP="003B0E04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В профессиональной деятельности/ обучении/ межличностных отношениях через: общение / конструктивное сотрудничество; Действия направленные на защиту окружающей среды/ здоровья потребителей; про-экологические мероприятия; соблюдение государственных символов, уважение к профессии, семье, товарищей по команде и руководству.</w:t>
            </w:r>
          </w:p>
        </w:tc>
      </w:tr>
      <w:tr w:rsidR="000237E6" w:rsidRPr="00D30AC9" w:rsidTr="003B0E04">
        <w:trPr>
          <w:trHeight w:val="227"/>
        </w:trPr>
        <w:tc>
          <w:tcPr>
            <w:tcW w:w="272" w:type="pct"/>
            <w:vAlign w:val="center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80" w:type="pct"/>
            <w:vAlign w:val="center"/>
          </w:tcPr>
          <w:p w:rsidR="000237E6" w:rsidRPr="007F14DE" w:rsidRDefault="000237E6" w:rsidP="003B0E04">
            <w:pPr>
              <w:pStyle w:val="Default"/>
              <w:ind w:left="-7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 xml:space="preserve">Предпринимательские </w:t>
            </w:r>
          </w:p>
        </w:tc>
        <w:tc>
          <w:tcPr>
            <w:tcW w:w="460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59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0237E6" w:rsidRPr="007F14DE" w:rsidRDefault="000237E6" w:rsidP="003B0E04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0"/>
                <w:lang w:val="ru-RU"/>
              </w:rPr>
              <w:t>x</w:t>
            </w:r>
          </w:p>
        </w:tc>
        <w:tc>
          <w:tcPr>
            <w:tcW w:w="2649" w:type="pct"/>
            <w:vAlign w:val="center"/>
          </w:tcPr>
          <w:p w:rsidR="000237E6" w:rsidRPr="007F14DE" w:rsidRDefault="000237E6" w:rsidP="003B0E04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В профессиональной деятельности через: анализ взаимосвязи "затраты-выгоды", "требования-возможности» для того, чтобы принимать решения на работе / вне работы / в  повседневной жизни; разработку и реализацию проекта; инициирование и управление изменениями; выявление слабых и сильных сторон, возможностей и рисков в конкретной деятельности.</w:t>
            </w:r>
          </w:p>
        </w:tc>
      </w:tr>
      <w:tr w:rsidR="000237E6" w:rsidRPr="00D30AC9" w:rsidTr="003B0E04">
        <w:trPr>
          <w:trHeight w:val="227"/>
        </w:trPr>
        <w:tc>
          <w:tcPr>
            <w:tcW w:w="272" w:type="pct"/>
            <w:vAlign w:val="center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80" w:type="pct"/>
            <w:vAlign w:val="center"/>
          </w:tcPr>
          <w:p w:rsidR="000237E6" w:rsidRPr="007F14DE" w:rsidRDefault="000237E6" w:rsidP="003B0E04">
            <w:pPr>
              <w:pStyle w:val="Default"/>
              <w:ind w:left="-7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Культурные навыки и осознание культурных ценностей</w:t>
            </w:r>
          </w:p>
        </w:tc>
        <w:tc>
          <w:tcPr>
            <w:tcW w:w="460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9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382" w:type="pct"/>
            <w:vAlign w:val="center"/>
          </w:tcPr>
          <w:p w:rsidR="000237E6" w:rsidRPr="007F14DE" w:rsidRDefault="000237E6" w:rsidP="003B0E04">
            <w:pPr>
              <w:pStyle w:val="Default"/>
              <w:ind w:left="-108" w:right="-109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49" w:type="pct"/>
            <w:vAlign w:val="center"/>
          </w:tcPr>
          <w:p w:rsidR="000237E6" w:rsidRPr="007F14DE" w:rsidRDefault="000237E6" w:rsidP="003B0E04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7F14DE">
              <w:rPr>
                <w:color w:val="auto"/>
                <w:sz w:val="20"/>
                <w:szCs w:val="20"/>
                <w:lang w:val="ru-RU"/>
              </w:rPr>
              <w:t>В профессиональной деятельности / обучении / межличностных отношениях через: использование художественных средств для самопознания и самовыражения; оценку искусств различных культур; определение экономических возможностей и использование искусства на рабочем месте; выражение творчества; уважение к ценностям  людей из других культур.</w:t>
            </w:r>
          </w:p>
        </w:tc>
      </w:tr>
    </w:tbl>
    <w:p w:rsidR="000237E6" w:rsidRPr="007F14DE" w:rsidRDefault="000237E6" w:rsidP="000237E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237E6" w:rsidRPr="007F14DE" w:rsidRDefault="000237E6" w:rsidP="000237E6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b/>
          <w:sz w:val="26"/>
          <w:szCs w:val="26"/>
          <w:lang w:val="ru-RU"/>
        </w:rPr>
        <w:t>Общие компетенции</w:t>
      </w:r>
    </w:p>
    <w:p w:rsidR="000237E6" w:rsidRPr="007F14DE" w:rsidRDefault="000237E6" w:rsidP="000237E6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>Внедрение технологических достижений и тенденций развития хлебопекарной промышленности в профессиональную деятельность</w:t>
      </w:r>
    </w:p>
    <w:p w:rsidR="000237E6" w:rsidRPr="007F14DE" w:rsidRDefault="000237E6" w:rsidP="000237E6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lastRenderedPageBreak/>
        <w:t>Эффективная организация профессиональной деятельности</w:t>
      </w:r>
    </w:p>
    <w:p w:rsidR="000237E6" w:rsidRPr="007F14DE" w:rsidRDefault="000237E6" w:rsidP="000237E6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>Анализ/использование информации из технической документации</w:t>
      </w:r>
    </w:p>
    <w:p w:rsidR="000237E6" w:rsidRPr="007F14DE" w:rsidRDefault="000237E6" w:rsidP="000237E6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>Применение соответствующих технологий для защиты своего здоровья, окружающей среды</w:t>
      </w:r>
    </w:p>
    <w:p w:rsidR="000237E6" w:rsidRPr="007F14DE" w:rsidRDefault="000237E6" w:rsidP="000237E6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>Соблюдения требований личной гигиены</w:t>
      </w:r>
    </w:p>
    <w:p w:rsidR="000237E6" w:rsidRPr="007F14DE" w:rsidRDefault="000237E6" w:rsidP="000237E6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>Гарантия качества</w:t>
      </w:r>
    </w:p>
    <w:p w:rsidR="000237E6" w:rsidRPr="007F14DE" w:rsidRDefault="000237E6" w:rsidP="000237E6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>Соблюдение правовых нормативов: национальные технические регламенты в производстве хлебобулочных и макаронных изделий, внутренние правила компании) в процессе исполнения профессиональных обязанностей</w:t>
      </w:r>
    </w:p>
    <w:p w:rsidR="000237E6" w:rsidRPr="007F14DE" w:rsidRDefault="000237E6" w:rsidP="000237E6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7F14DE">
        <w:rPr>
          <w:rFonts w:ascii="Times New Roman" w:hAnsi="Times New Roman" w:cs="Times New Roman"/>
          <w:sz w:val="26"/>
          <w:szCs w:val="26"/>
          <w:lang w:val="ru-RU"/>
        </w:rPr>
        <w:t>Эффективное управление рисковыми ситуациями</w:t>
      </w: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  <w:sectPr w:rsidR="000237E6" w:rsidRPr="00DE65AD" w:rsidSect="00F64006">
          <w:footerReference w:type="default" r:id="rId12"/>
          <w:pgSz w:w="11906" w:h="16838"/>
          <w:pgMar w:top="1134" w:right="850" w:bottom="1134" w:left="1134" w:header="708" w:footer="413" w:gutter="0"/>
          <w:cols w:space="708"/>
          <w:docGrid w:linePitch="360"/>
        </w:sectPr>
      </w:pPr>
    </w:p>
    <w:p w:rsidR="000237E6" w:rsidRPr="00DE65AD" w:rsidRDefault="000237E6" w:rsidP="000237E6">
      <w:pPr>
        <w:rPr>
          <w:rFonts w:asciiTheme="majorHAnsi" w:hAnsiTheme="majorHAnsi" w:cs="Times New Roman"/>
          <w:b/>
          <w:sz w:val="26"/>
          <w:szCs w:val="26"/>
          <w:lang w:val="ru-RU"/>
        </w:rPr>
      </w:pPr>
      <w:r w:rsidRPr="00DE65AD">
        <w:rPr>
          <w:rFonts w:asciiTheme="majorHAnsi" w:hAnsiTheme="majorHAnsi" w:cs="Times New Roman"/>
          <w:b/>
          <w:sz w:val="26"/>
          <w:szCs w:val="26"/>
          <w:lang w:val="ru-RU"/>
        </w:rPr>
        <w:lastRenderedPageBreak/>
        <w:t>Содержание стандарта занятости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005"/>
        <w:gridCol w:w="3112"/>
      </w:tblGrid>
      <w:tr w:rsidR="000237E6" w:rsidRPr="00DE65AD" w:rsidTr="003B0E04">
        <w:trPr>
          <w:trHeight w:val="673"/>
        </w:trPr>
        <w:tc>
          <w:tcPr>
            <w:tcW w:w="4928" w:type="dxa"/>
            <w:tcBorders>
              <w:bottom w:val="single" w:sz="4" w:space="0" w:color="auto"/>
              <w:tr2bl w:val="single" w:sz="4" w:space="0" w:color="auto"/>
            </w:tcBorders>
          </w:tcPr>
          <w:p w:rsidR="000237E6" w:rsidRPr="007F14DE" w:rsidRDefault="000237E6" w:rsidP="003B0E04">
            <w:pPr>
              <w:tabs>
                <w:tab w:val="right" w:pos="47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Атрибуции</w:t>
            </w:r>
          </w:p>
          <w:p w:rsidR="000237E6" w:rsidRPr="007F14DE" w:rsidRDefault="000237E6" w:rsidP="003B0E04">
            <w:pPr>
              <w:tabs>
                <w:tab w:val="right" w:pos="471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Рабочие задания</w:t>
            </w:r>
          </w:p>
        </w:tc>
        <w:tc>
          <w:tcPr>
            <w:tcW w:w="3827" w:type="dxa"/>
          </w:tcPr>
          <w:p w:rsidR="000237E6" w:rsidRPr="007F14DE" w:rsidRDefault="000237E6" w:rsidP="003B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Профессиональные навыки и взяимосвязь с рабочими заданиями </w:t>
            </w:r>
          </w:p>
        </w:tc>
        <w:tc>
          <w:tcPr>
            <w:tcW w:w="6031" w:type="dxa"/>
          </w:tcPr>
          <w:p w:rsidR="000237E6" w:rsidRPr="007F14DE" w:rsidRDefault="000237E6" w:rsidP="003B0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эффективности</w:t>
            </w:r>
          </w:p>
        </w:tc>
      </w:tr>
      <w:tr w:rsidR="000237E6" w:rsidRPr="000237E6" w:rsidTr="003B0E04">
        <w:trPr>
          <w:trHeight w:val="1270"/>
        </w:trPr>
        <w:tc>
          <w:tcPr>
            <w:tcW w:w="4928" w:type="dxa"/>
            <w:vMerge w:val="restart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Организация процесса работы и рабочего места</w:t>
            </w:r>
          </w:p>
          <w:p w:rsidR="000237E6" w:rsidRPr="007F14DE" w:rsidRDefault="000237E6" w:rsidP="003B0E04">
            <w:pPr>
              <w:pStyle w:val="ListParagraph"/>
              <w:tabs>
                <w:tab w:val="left" w:pos="1276"/>
              </w:tabs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2"/>
              </w:numPr>
              <w:tabs>
                <w:tab w:val="left" w:pos="1276"/>
              </w:tabs>
              <w:spacing w:before="120" w:after="12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состояния здоровья для соответствия рабочему процессу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2"/>
              </w:numPr>
              <w:tabs>
                <w:tab w:val="left" w:pos="1276"/>
              </w:tabs>
              <w:spacing w:before="240" w:after="12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 требований личной гигиены 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2"/>
              </w:numPr>
              <w:tabs>
                <w:tab w:val="left" w:pos="1276"/>
              </w:tabs>
              <w:spacing w:before="240" w:after="12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Прохождение начальной подготовки на рабочем месте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2"/>
              </w:numPr>
              <w:tabs>
                <w:tab w:val="left" w:pos="1276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санитарных условий на рабочем месте и технического состояния рабочего и защитного оборудования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2"/>
              </w:numPr>
              <w:tabs>
                <w:tab w:val="left" w:pos="1276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и отчитывание руководству об основных  несоответствиях в подготовке рабочего места  и процесса работы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2"/>
              </w:numPr>
              <w:tabs>
                <w:tab w:val="left" w:pos="1276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в чистоте и порядке  рабочего места (защитного и рабочего оборудования, рабочих помещений)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2"/>
              </w:numPr>
              <w:tabs>
                <w:tab w:val="left" w:pos="1276"/>
              </w:tabs>
              <w:spacing w:before="120" w:after="12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собственных действий на основании полученных показателей  и рабочих заданий </w:t>
            </w:r>
          </w:p>
          <w:p w:rsidR="000237E6" w:rsidRPr="007F14DE" w:rsidRDefault="000237E6" w:rsidP="003B0E04">
            <w:pPr>
              <w:tabs>
                <w:tab w:val="left" w:pos="127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3B0E04">
            <w:pPr>
              <w:tabs>
                <w:tab w:val="left" w:pos="127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spacing w:before="24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Подготовка сырья и вспомогательных продуктов (ингредиентов)</w:t>
            </w:r>
          </w:p>
          <w:p w:rsidR="000237E6" w:rsidRPr="007F14DE" w:rsidRDefault="000237E6" w:rsidP="003B0E04">
            <w:pPr>
              <w:pStyle w:val="ListParagraph"/>
              <w:tabs>
                <w:tab w:val="left" w:pos="1843"/>
              </w:tabs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before="12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сырья и вспомогательных продуктов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Идентификация сырья и вспомогательных продуктов в зависимости от продукта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Распаковка ингредиентов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Просеивание порошкообразных ингредиентов и удаление примесей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Растворение ингредиентов (соль, сахар, дрожжи и т.д.)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Фильтрация смеси из дрожжей, соли и сахарного раствора и т.д.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концентрации растворов и смесей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Мойка продуктов (яйца, сухофрукты и т.д.)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Сушка вымытых продуктов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357" w:hanging="35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Разбивка яиц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Растапливание ингредиентов (маргарин, растительный жир и т.д.)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Процеживание плавленных ингредиентов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Ошпаривание ингредиентов (кукурузная мука, гречневая мука, ржаной солод, отруби и т.д.)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Перемалывание ингредиентов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Натирание продуктов при необходимости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незначительных несоответствий в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подготовке сырья и вспомогательных материалов</w:t>
            </w:r>
          </w:p>
          <w:p w:rsidR="000237E6" w:rsidRPr="007F14DE" w:rsidRDefault="000237E6" w:rsidP="003B0E04">
            <w:pPr>
              <w:pStyle w:val="ListParagraph"/>
              <w:tabs>
                <w:tab w:val="left" w:pos="1276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spacing w:before="240" w:after="12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Приготовление теста</w:t>
            </w:r>
          </w:p>
          <w:p w:rsidR="000237E6" w:rsidRPr="007F14DE" w:rsidRDefault="000237E6" w:rsidP="003B0E04">
            <w:pPr>
              <w:pStyle w:val="ListParagraph"/>
              <w:tabs>
                <w:tab w:val="left" w:pos="1843"/>
              </w:tabs>
              <w:spacing w:before="24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260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Взвешивание сырья и вспомогательных продуктов согласно рецептуре  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260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Дозировка количество сырья согласно рецептуре для приготовления опары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260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 дозировок количества ингредиентов для  приготовления опары, по необходимости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260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опары согласно рецептуре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260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процессом брожения опары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260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Дозировка сырья и вспомогательных продуктов для теста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дозировки количества ингредиентов для приготовления теста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параметров процесса для замеса теста согласно рабочим инструкциям и в зависимости от ассортимента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Постоянный мониторинг процесса замеса теста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незначительных несоответствий в процессе подготовки теста (при необходимости)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Органолептическое определение окончания процесса разминания теста    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Транспортировка теста к  месту для брожения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брожения теста согласно рецептуре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Органолептическое  и физико-химическое определение окончания процесса брожения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Транспортировка  чаши с тестом к месту обработки</w:t>
            </w:r>
          </w:p>
          <w:p w:rsidR="000237E6" w:rsidRPr="007F14DE" w:rsidRDefault="000237E6" w:rsidP="003B0E04">
            <w:pPr>
              <w:pStyle w:val="ListParagraph"/>
              <w:tabs>
                <w:tab w:val="left" w:pos="0"/>
                <w:tab w:val="left" w:pos="1620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spacing w:before="240" w:after="12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Обработка теста</w:t>
            </w:r>
          </w:p>
          <w:p w:rsidR="000237E6" w:rsidRPr="007F14DE" w:rsidRDefault="000237E6" w:rsidP="003B0E04">
            <w:pPr>
              <w:pStyle w:val="ListParagraph"/>
              <w:tabs>
                <w:tab w:val="left" w:pos="1843"/>
              </w:tabs>
              <w:spacing w:before="24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before="12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Подготовка/смазывание противней и форм для выпечки 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Разделение (ручное и механическое) теста на равные по массе куски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 массы разделенных кусков теста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Регулировка, при необходимости, массы разделенных кусков теста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процесса предварительного брожения/отдых кусков теста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Автоматизированное  или ручное   моделирование кусков теста согласно ассортименту и установленной форме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Декорирование полуфабриката согласно ассортименту и установленной форме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на противне, в формы и т.д. и транспортировка изготовленного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полуфабриката в бродильный цех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окончательного брожения согласно рабочим инструкциям и в соответствии с существующим оборудованием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соблюдением параметров температуры и влажности воздуха в бродильном цехе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Сенсорное определение момента окончания процесса  брожения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незначительных несоответствий в процессе обработки теста (по необходимости) </w:t>
            </w:r>
          </w:p>
          <w:p w:rsidR="000237E6" w:rsidRPr="007F14DE" w:rsidRDefault="000237E6" w:rsidP="003B0E04">
            <w:pPr>
              <w:pStyle w:val="ListParagraph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spacing w:before="240" w:after="12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Выпекание полуфабрикатов  </w:t>
            </w:r>
          </w:p>
          <w:p w:rsidR="000237E6" w:rsidRPr="007F14DE" w:rsidRDefault="000237E6" w:rsidP="003B0E04">
            <w:pPr>
              <w:pStyle w:val="ListParagraph"/>
              <w:tabs>
                <w:tab w:val="left" w:pos="1843"/>
              </w:tabs>
              <w:spacing w:before="24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before="12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необходимых перед выпеканием операций : смачивание, насечка, штамповка, смазка, посыпание поверхности полуфабрикатов в соответствии с технологическими инструкциями.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Настройка параметров режима выпекания, температуры, влажности в зависимости от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ассортимента продукции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полуфабрикатов в печи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выпекания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момента окончания процесса выпекания согласно параметрам на панели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и визуально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Выгружение печи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Органолептическая проверка хлебобулочных изделий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Отделка конечного продукта, при необходимости 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незначительных несоответствий в процессе приготовления </w:t>
            </w:r>
          </w:p>
          <w:p w:rsidR="000237E6" w:rsidRPr="007F14DE" w:rsidRDefault="000237E6" w:rsidP="003B0E04">
            <w:pPr>
              <w:pStyle w:val="ListParagraph"/>
              <w:tabs>
                <w:tab w:val="left" w:pos="1134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7"/>
              </w:numPr>
              <w:tabs>
                <w:tab w:val="left" w:pos="1843"/>
              </w:tabs>
              <w:spacing w:before="240" w:after="120"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Подготовка  продукта для хранения и доставки</w:t>
            </w:r>
          </w:p>
          <w:p w:rsidR="000237E6" w:rsidRPr="007F14DE" w:rsidRDefault="000237E6" w:rsidP="003B0E04">
            <w:pPr>
              <w:pStyle w:val="ListParagraph"/>
              <w:tabs>
                <w:tab w:val="left" w:pos="1134"/>
              </w:tabs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12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Охлаждение готовой продукции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Органолептическая проверка  охлажденных продуктов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Браковка несоответствующих продуктов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типа упаковки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Проверка упаковки  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Нарезка готовой продукции по мере необходимости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 продуктов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Маркировка продуктов по мере необходимости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акта о сдаче–приемке на склад</w:t>
            </w:r>
          </w:p>
          <w:p w:rsidR="000237E6" w:rsidRPr="007F14DE" w:rsidRDefault="000237E6" w:rsidP="000237E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before="240" w:line="276" w:lineRule="auto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незначительных несоответствий при получении продукта для хранения и доставки</w:t>
            </w:r>
          </w:p>
        </w:tc>
        <w:tc>
          <w:tcPr>
            <w:tcW w:w="3827" w:type="dxa"/>
          </w:tcPr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Пекарь обладает следующими комретенциями: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Организует оптимальным образом процесс работы и рабочее место</w:t>
            </w:r>
          </w:p>
          <w:p w:rsidR="000237E6" w:rsidRPr="007F14DE" w:rsidRDefault="000237E6" w:rsidP="003B0E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(1.c; 1.e;1.f; 1.g)</w:t>
            </w:r>
          </w:p>
        </w:tc>
        <w:tc>
          <w:tcPr>
            <w:tcW w:w="6031" w:type="dxa"/>
          </w:tcPr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 Выявляет и тщательно анализирует цели и рабочие задачи в зависимости от конкретной деятельности и сроков завершения.  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 Устанавливает этапы собственной деятельности, соблюдая сроки исполнения каждого конкретного задания таким образом, чтобы поддерживать технологический процесс.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 Своевременно выявляет небольшие несоответствия и определяет необходимые корректирующие меры.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1.4 Постоянно координирует с руководством и коллегами по работе производственные аспекты технологического процесса 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1.5 Информирует незамедлительно руководителя в случаях, когда необходимо оперативное вмешательство (рисковые ситуации, большие и малые несоответствия) 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1.6 Тщательно выбирает и получает необходимые инструменты и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оборудование в соответствии с внутренними процедурами / специфическими правилами. </w:t>
            </w:r>
          </w:p>
        </w:tc>
      </w:tr>
      <w:tr w:rsidR="000237E6" w:rsidRPr="000237E6" w:rsidTr="003B0E04">
        <w:tc>
          <w:tcPr>
            <w:tcW w:w="4928" w:type="dxa"/>
            <w:vMerge/>
          </w:tcPr>
          <w:p w:rsidR="000237E6" w:rsidRPr="007F14DE" w:rsidRDefault="000237E6" w:rsidP="003B0E04">
            <w:pPr>
              <w:spacing w:before="24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0237E6" w:rsidRPr="007F14DE" w:rsidRDefault="000237E6" w:rsidP="003B0E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Соблюдает требования безопасности труда и охраны здоровья </w:t>
            </w:r>
          </w:p>
          <w:p w:rsidR="000237E6" w:rsidRPr="007F14DE" w:rsidRDefault="000237E6" w:rsidP="003B0E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(1.a; 1.b;1.c; 1.d; 1.e; 1.f)</w:t>
            </w:r>
          </w:p>
        </w:tc>
        <w:tc>
          <w:tcPr>
            <w:tcW w:w="6031" w:type="dxa"/>
          </w:tcPr>
          <w:p w:rsidR="000237E6" w:rsidRPr="007F14DE" w:rsidRDefault="000237E6" w:rsidP="003B0E04">
            <w:pPr>
              <w:rPr>
                <w:rStyle w:val="FontStyle50"/>
                <w:sz w:val="24"/>
                <w:szCs w:val="24"/>
                <w:lang w:val="ru-RU" w:eastAsia="fr-FR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 </w:t>
            </w:r>
            <w:r w:rsidRPr="007F14DE">
              <w:rPr>
                <w:rStyle w:val="FontStyle50"/>
                <w:sz w:val="24"/>
                <w:szCs w:val="24"/>
                <w:lang w:val="ru-RU" w:eastAsia="fr-FR"/>
              </w:rPr>
              <w:t>Строго соблюдает требования личной гигиены и санитарии защитного оборудования (спецодежда, комбинезоны, шапки, фартуки и т.д.)</w:t>
            </w:r>
          </w:p>
          <w:p w:rsidR="000237E6" w:rsidRPr="007F14DE" w:rsidRDefault="000237E6" w:rsidP="003B0E04">
            <w:pPr>
              <w:rPr>
                <w:rStyle w:val="FontStyle50"/>
                <w:sz w:val="24"/>
                <w:szCs w:val="24"/>
                <w:lang w:val="ru-RU" w:eastAsia="ro-RO"/>
              </w:rPr>
            </w:pPr>
            <w:r w:rsidRPr="007F14DE">
              <w:rPr>
                <w:rStyle w:val="FontStyle50"/>
                <w:sz w:val="24"/>
                <w:szCs w:val="24"/>
                <w:lang w:val="ru-RU" w:eastAsia="ro-RO"/>
              </w:rPr>
              <w:t xml:space="preserve">2.2 Знает и соблюдает требования  охраны здоровья и безопасности  труда </w:t>
            </w:r>
          </w:p>
          <w:p w:rsidR="000237E6" w:rsidRPr="007F14DE" w:rsidRDefault="000237E6" w:rsidP="003B0E04">
            <w:pPr>
              <w:rPr>
                <w:rStyle w:val="FontStyle50"/>
                <w:sz w:val="24"/>
                <w:szCs w:val="24"/>
                <w:lang w:val="ru-RU" w:eastAsia="ro-RO"/>
              </w:rPr>
            </w:pPr>
            <w:r w:rsidRPr="007F14DE">
              <w:rPr>
                <w:rStyle w:val="FontStyle50"/>
                <w:sz w:val="24"/>
                <w:szCs w:val="24"/>
                <w:lang w:val="ru-RU" w:eastAsia="ro-RO"/>
              </w:rPr>
              <w:t>2.3 Знает  и соблюдает правила безопасности по эксплуатации механических и электрических установок и  оборудования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2.4 Определяет оперативно рисковые ситуации и своевременно докладывает ответственным лицам 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 Знает и применяет ответственно и оперативно  процедуры для профилактики и тушения пожаров и план эвакуации в случае пожара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2.6 Знает и применяет оперативно и в соответствии с техническими инструкциями по оказанию первой медицинской помощи в зависимости от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типа аварии</w:t>
            </w:r>
          </w:p>
        </w:tc>
      </w:tr>
      <w:tr w:rsidR="000237E6" w:rsidRPr="000237E6" w:rsidTr="003B0E04">
        <w:tc>
          <w:tcPr>
            <w:tcW w:w="4928" w:type="dxa"/>
            <w:vMerge/>
          </w:tcPr>
          <w:p w:rsidR="000237E6" w:rsidRPr="007F14DE" w:rsidRDefault="000237E6" w:rsidP="003B0E04">
            <w:pPr>
              <w:spacing w:before="24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0237E6" w:rsidRPr="007F14DE" w:rsidRDefault="000237E6" w:rsidP="003B0E0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Соблюдает нормы гигиены и правила безопасности пищевых продуктов</w:t>
            </w:r>
          </w:p>
          <w:p w:rsidR="000237E6" w:rsidRPr="007F14DE" w:rsidRDefault="000237E6" w:rsidP="003B0E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4DE">
              <w:rPr>
                <w:rFonts w:ascii="Times New Roman" w:hAnsi="Times New Roman" w:cs="Times New Roman"/>
              </w:rPr>
              <w:t>(</w:t>
            </w:r>
            <w:r w:rsidRPr="007F14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1.d; 1.e; 1.f; 2.a; 2.b; 2.c; 2.d; 2.f; 2.g; 2.h; 2.e; 2.p; 3.b; 3.f; 3.j; 4.a; 4.f; 4.g; 5.a; 5.b; 5.c; 5.f; 5.g; 5.h;6.c; 6.e; 6.g; 6.j)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</w:rPr>
            </w:pP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</w:rPr>
            </w:pP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</w:rPr>
            </w:pP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</w:tcPr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 Строго собюдает нормы гигиены и  безопасности  пищевых продуктов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3.2 Быстро выявляет и своевременно информирует </w:t>
            </w:r>
            <w:r w:rsidRPr="007F14D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ответственных лиц о ситуациях, не соответствующих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нормам гигиены и правилам безопасности пищевых продуктов 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 Постоянно поддерживает защитное и рабочее оборудование в чистоте в строгом соответствии с внутренними процедурами санитарии</w:t>
            </w: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 Проводит санитарную обработку  рабочих зон в соответствии с санитарными нормами и правилами безопасности пищевых продуктов</w:t>
            </w:r>
          </w:p>
        </w:tc>
      </w:tr>
      <w:tr w:rsidR="000237E6" w:rsidRPr="000237E6" w:rsidTr="003B0E04">
        <w:tc>
          <w:tcPr>
            <w:tcW w:w="4928" w:type="dxa"/>
            <w:vMerge/>
          </w:tcPr>
          <w:p w:rsidR="000237E6" w:rsidRPr="007F14DE" w:rsidRDefault="000237E6" w:rsidP="003B0E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59" w:hanging="425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Подготавливает сырье и вспомогательные  продукты  </w:t>
            </w:r>
          </w:p>
          <w:p w:rsidR="000237E6" w:rsidRPr="007F14DE" w:rsidRDefault="000237E6" w:rsidP="003B0E04">
            <w:pPr>
              <w:pStyle w:val="ListParagraph"/>
              <w:ind w:left="45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4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(1.e; 1.f; 1.g; 2.a; 2.b; 2.c; 2.d; 2.e; 2.f; 2.g; 2.h; 2.i; 2.j; 2.k; 2.e; 2.m; 2.h; 2.o; 2.p; 3.a; 3.b; 3.f;)</w:t>
            </w:r>
          </w:p>
          <w:p w:rsidR="000237E6" w:rsidRPr="007F14DE" w:rsidRDefault="000237E6" w:rsidP="003B0E04">
            <w:pPr>
              <w:pStyle w:val="ListParagraph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</w:tcPr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 Определяет и выбирает точное количество сырья и вспомогательных продуктов в соответствии с внутренними/специфическими правилами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4.2 Определяет и проверяет соответствие параметров качества сырья и вспомогательных продуктов с параметрами, установленными в технических спецификациях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4.3 Распаковывает сырье и вспомогательные продукты в соответствии с внутренними процедурами по хранению отходов и обеспечению правил по безопасности пищевых продуктов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 Смешивает и просеивает  муку в соответствии с технологическими параметрами, установленными в рабочей инструкции, специфичными для каждого типа продуктов и в зависимости от типа оборудования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4.5 </w:t>
            </w: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Подготавливает  технологическую воду в зависимости от рабочей температуры муки и сезона (с подогревом или охлаждением воды до определенной температуры)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4.6 Точно взвешивает ингредиенты в соответствии с производственной рецептурой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 Подготавливает ингредиенты в строгом соответствии с технологическими инструкциями (моет, просушивает, разбивает, растапливает, процеживает, ошпаривает, размалывает, натирает и т.д.)</w:t>
            </w:r>
          </w:p>
        </w:tc>
      </w:tr>
      <w:tr w:rsidR="000237E6" w:rsidRPr="000237E6" w:rsidTr="003B0E04">
        <w:tc>
          <w:tcPr>
            <w:tcW w:w="4928" w:type="dxa"/>
            <w:vMerge/>
          </w:tcPr>
          <w:p w:rsidR="000237E6" w:rsidRPr="007F14DE" w:rsidRDefault="000237E6" w:rsidP="003B0E04">
            <w:pPr>
              <w:spacing w:before="24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Дозирует </w:t>
            </w: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количество сырья и вспомогательных продуктов  </w:t>
            </w:r>
          </w:p>
          <w:p w:rsidR="000237E6" w:rsidRPr="007F14DE" w:rsidRDefault="000237E6" w:rsidP="003B0E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(1.e; 1.f; 1.g; 3.a; 3.b; 3.c, 3.f;3.g;)</w:t>
            </w:r>
          </w:p>
        </w:tc>
        <w:tc>
          <w:tcPr>
            <w:tcW w:w="6031" w:type="dxa"/>
          </w:tcPr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5.1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определяет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посуду (кубки, цилиндры, поршни, пипетки) и дозаторы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(весы, весы полуавтоматические, дозаторы муки, дозаторы для жидкостей, дозаторы для флюидов, для твердых и жидких материй)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5.2 Проводит санитарную обработку посуды и дозаторов, использованных для дозирования жидкостей и твердых веществ  с соблюдением правил гигиены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Выполняет точное дозирование вспомогательного сырья и продукции в соответствии с технологическими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инструкциями</w:t>
            </w:r>
          </w:p>
        </w:tc>
      </w:tr>
      <w:tr w:rsidR="000237E6" w:rsidRPr="000237E6" w:rsidTr="003B0E04">
        <w:tc>
          <w:tcPr>
            <w:tcW w:w="4928" w:type="dxa"/>
            <w:vMerge/>
          </w:tcPr>
          <w:p w:rsidR="000237E6" w:rsidRPr="007F14DE" w:rsidRDefault="000237E6" w:rsidP="003B0E04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827" w:type="dxa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Замешивает тесто  </w:t>
            </w:r>
          </w:p>
          <w:p w:rsidR="000237E6" w:rsidRPr="007F14DE" w:rsidRDefault="000237E6" w:rsidP="003B0E04">
            <w:pPr>
              <w:pStyle w:val="ListParagraph"/>
              <w:ind w:left="819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4DE">
              <w:rPr>
                <w:rFonts w:ascii="Times New Roman" w:hAnsi="Times New Roman" w:cs="Times New Roman"/>
                <w:szCs w:val="24"/>
              </w:rPr>
              <w:t>(</w:t>
            </w:r>
            <w:r w:rsidRPr="007F14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1.e; 1.f; 1.g; 3.d; 3.e; 3.f; 3.h; 3.i; 3.j; 3.k; 3.e; 3.m; 3.n; 3.o)</w:t>
            </w:r>
          </w:p>
          <w:p w:rsidR="000237E6" w:rsidRPr="007F14DE" w:rsidRDefault="000237E6" w:rsidP="003B0E04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E6" w:rsidRPr="007F14DE" w:rsidRDefault="000237E6" w:rsidP="003B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6.1 Подготавливает дрожжевую  смесь с точным соблюдением пропорции (дрожжи - вода) в соответствии с производственной рецептурой 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 Подготавливает  солевой раствор  для технологических процессов в соответствии с рецептурой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 Устанавливает и контролирует параметры в процессе подготовки опары (в случае использования опары) в соответствии с технологическими  инструкциями</w:t>
            </w:r>
          </w:p>
          <w:p w:rsidR="000237E6" w:rsidRPr="007F14DE" w:rsidRDefault="000237E6" w:rsidP="003B0E04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6.4 Устанавливает и </w:t>
            </w:r>
            <w:r w:rsidRPr="007F14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контролирует параметры в процессе подготовки теста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6.5 Загружает тестомес сырьем и вспомогательными продуктами в соответствии с рабочими инструкциями и производственной рецептурой 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6.6 Определяет и тщательно устанавливает технологические параметры для закваски опары/ теста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6.7 Осторожно включает тестозамешивающее оборудование в соответствии с рабочими инструкциями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6.8 Тщательно контролирует процесс замешивания  теста в соответствии с установленными  параметрами процесса (продолжительность замеса, скорость вращения шпинделя, скорость подачи, давления, коэффициента загрузки бака)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6.9 Осторожно достает тесто из тестомеса , соблюдая правила гигиены и безопасности пищевых продуктов</w:t>
            </w:r>
          </w:p>
          <w:p w:rsidR="000237E6" w:rsidRPr="007F14DE" w:rsidRDefault="000237E6" w:rsidP="003B0E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6.10 Механически очищает тестомес, удалив оставшееся тесто, тщательно моет чашу и  шпиндель в соответствии с санитарными инструкциями </w:t>
            </w:r>
          </w:p>
        </w:tc>
      </w:tr>
      <w:tr w:rsidR="000237E6" w:rsidRPr="000237E6" w:rsidTr="003B0E04">
        <w:tc>
          <w:tcPr>
            <w:tcW w:w="4928" w:type="dxa"/>
            <w:vMerge/>
          </w:tcPr>
          <w:p w:rsidR="000237E6" w:rsidRPr="007F14DE" w:rsidRDefault="000237E6" w:rsidP="003B0E04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827" w:type="dxa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Выполняет брожение теста  </w:t>
            </w:r>
          </w:p>
          <w:p w:rsidR="000237E6" w:rsidRPr="007F14DE" w:rsidRDefault="000237E6" w:rsidP="003B0E04">
            <w:pPr>
              <w:pStyle w:val="ListParagraph"/>
              <w:ind w:left="81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4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(1.e; 1.f; 1.g;3.k; 3.e; 3.m;3.n; 3.o; 4.e; 4.i; 4.j; 4.k; 4.e) </w:t>
            </w:r>
          </w:p>
        </w:tc>
        <w:tc>
          <w:tcPr>
            <w:tcW w:w="6031" w:type="dxa"/>
          </w:tcPr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7.1 Устанавливает в соответствии с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рабочими инструкциями и ассортиментом выпускаемой продукции технологические параметры брожения теста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 Осторожно устанавливает режим брожения теста в соответствии с применяемым технологическим процессом для каждого вида продукции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 Постоянно  и с полной ответственностью контролирует  заранее установленные параметры брожения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 Определяет  органолептически и физико-химически окончание процесса брожения теста</w:t>
            </w:r>
          </w:p>
        </w:tc>
      </w:tr>
      <w:tr w:rsidR="000237E6" w:rsidRPr="000237E6" w:rsidTr="003B0E04">
        <w:tc>
          <w:tcPr>
            <w:tcW w:w="4928" w:type="dxa"/>
            <w:vMerge/>
          </w:tcPr>
          <w:p w:rsidR="000237E6" w:rsidRPr="007F14DE" w:rsidRDefault="000237E6" w:rsidP="003B0E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Разделяет тесто на части  и формирует полуфабрикаты </w:t>
            </w:r>
          </w:p>
          <w:p w:rsidR="000237E6" w:rsidRPr="007F14DE" w:rsidRDefault="000237E6" w:rsidP="003B0E04">
            <w:pPr>
              <w:pStyle w:val="ListParagraph"/>
              <w:ind w:left="819"/>
              <w:jc w:val="center"/>
              <w:rPr>
                <w:rFonts w:ascii="Times New Roman" w:hAnsi="Times New Roman" w:cs="Times New Roman"/>
              </w:rPr>
            </w:pPr>
            <w:r w:rsidRPr="007F14DE">
              <w:rPr>
                <w:rFonts w:ascii="Times New Roman" w:hAnsi="Times New Roman" w:cs="Times New Roman"/>
                <w:sz w:val="24"/>
              </w:rPr>
              <w:t>(1.e; 1.f; 1.g; 4.a; 4.b; 4.c; 4.d, 4.e; 4.f; 4.g; 4.h; 4.e)</w:t>
            </w:r>
          </w:p>
        </w:tc>
        <w:tc>
          <w:tcPr>
            <w:tcW w:w="6031" w:type="dxa"/>
          </w:tcPr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 Тщательно подготавливает противни и формы, выбрав соответствующий метод в зависимости от типа и формы запрашиваемого продукта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8.2 Осторожно разделяет тесто в зависимости от ассортимента продукции  и в соответствиис с технологическими инструкциями и весом готовой продукции, соблюдая правила гигиены и безопасности пищевых продуктов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8.3 Моделирует и/или ламинирует тесто вручную или механически согласно ассортименту продукции  и в соответствии с  технологическими инструкциями/рецептурой, соблюдая правила гигиены и безопасности пищевых продуктов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 Осторожно выкладывает полуфабрикаты на противни, в формы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 В случае необходимости украшает полуфабрикат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8.6 Обеспечивает транспортировку изготовленных и размещенных в  формы полуфабрикатов в отдел окончательного брожения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8.7 Наблюдает, поддерживает и записывает установленные параметры для закваски/окончательного брожения полуфабрикатов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8.8 С точностью определяет окончательный момент закваски/брожения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8.9 Обеспечивает транспортировку полуфабрикатов к месту выпечки 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7E6" w:rsidRPr="000237E6" w:rsidTr="003B0E04">
        <w:tc>
          <w:tcPr>
            <w:tcW w:w="4928" w:type="dxa"/>
            <w:vMerge/>
          </w:tcPr>
          <w:p w:rsidR="000237E6" w:rsidRPr="007F14DE" w:rsidRDefault="000237E6" w:rsidP="003B0E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/>
              </w:rPr>
              <w:t>Выпекает полуфабрикаты</w:t>
            </w:r>
          </w:p>
          <w:p w:rsidR="000237E6" w:rsidRPr="007F14DE" w:rsidRDefault="000237E6" w:rsidP="003B0E04">
            <w:pPr>
              <w:pStyle w:val="ListParagraph"/>
              <w:shd w:val="clear" w:color="auto" w:fill="FFFFFF"/>
              <w:spacing w:before="100" w:beforeAutospacing="1" w:after="100" w:afterAutospacing="1"/>
              <w:ind w:lef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</w:rPr>
              <w:t xml:space="preserve">(1.e; 1.f; 1.g; 5.a; </w:t>
            </w:r>
            <w:r w:rsidRPr="007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5.b; 5.c; 5.d; 5.e; 5.f; 5.g; 5.h)</w:t>
            </w:r>
          </w:p>
          <w:p w:rsidR="000237E6" w:rsidRPr="007F14DE" w:rsidRDefault="000237E6" w:rsidP="003B0E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0237E6" w:rsidRPr="007F14DE" w:rsidDel="00965369" w:rsidRDefault="000237E6" w:rsidP="003B0E0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31" w:type="dxa"/>
          </w:tcPr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9.1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Осторожно выполняет все необходимые перед выпеканием операции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(смачивание, насечка, штамповка, смазка, посыпание) согласно ассортименту изготовляемой продукции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 Настраивает параметры системы в зависимости от типа духовки и специфики ассортимента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9.3 Аккуратно помещает полуфабрикаты в печь, соблюдая правила безопасности и гигиены труда,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9.4 Тщательно и ответственно наблюдает за процессом выпекания, оперативно исправляя несоответствия времени и температуры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 Проверяет  и определяет окончательное время выпечки готовой продукции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9.6 Своевременно достает из духовки готовую продукцию, соблюдая правила охраны здоровья и техники безопасности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9.7 Брызгает, украшает или смазывает продукцию в зависимости от ассортимента согласно технологическим инструкциям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9.8 Обеспечивает транспортировку продукции на следующий технологический  этап </w:t>
            </w:r>
          </w:p>
        </w:tc>
      </w:tr>
      <w:tr w:rsidR="000237E6" w:rsidRPr="000237E6" w:rsidTr="003B0E04">
        <w:tc>
          <w:tcPr>
            <w:tcW w:w="4928" w:type="dxa"/>
            <w:vMerge/>
          </w:tcPr>
          <w:p w:rsidR="000237E6" w:rsidRPr="007F14DE" w:rsidRDefault="000237E6" w:rsidP="003B0E04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827" w:type="dxa"/>
          </w:tcPr>
          <w:p w:rsidR="000237E6" w:rsidRPr="007F14DE" w:rsidRDefault="000237E6" w:rsidP="000237E6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Подготавливает продукты для хранения и </w:t>
            </w:r>
            <w:r w:rsidRPr="007F14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доставки</w:t>
            </w:r>
          </w:p>
          <w:p w:rsidR="000237E6" w:rsidRPr="007F14DE" w:rsidDel="00965369" w:rsidRDefault="000237E6" w:rsidP="003B0E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14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(1.e; 1.f; 1.g; 5.i;  6.a; 6.b; 6.c; 6.d; 6.e; 6.f; 6.g; 6.h; 6.i; 6.j)</w:t>
            </w:r>
          </w:p>
        </w:tc>
        <w:tc>
          <w:tcPr>
            <w:tcW w:w="6031" w:type="dxa"/>
          </w:tcPr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10.1 Опеспечивает посредством регулирования параметров микроклимата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 охлаждения конечного выпеченного продукта в соответствии с технологическими инструкциями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 Украшает  готовую продукцию в зависимости от ассортимента и технологических инструкций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10.3 Тщательно сортирует готовую продукцию, бракуя некачественную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 Осторожно нарезает, при необходимости, автоматически или полуавтоматически готовую продукцию, соблюдая правила охраны труда и гигиены и безопасности пищевых продуктов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 Определяет и подготавливает  соответствующий тип упаковки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10.6 Упаковывает готовую продукцию в соответствии с специфическими правилами гигиены и безопасности пищевых продуктов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10.7 Тщательно проверяет и маркирует в случае необходимости упакованные продукты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10.8 Правильно укладывает готовую продукцию в транспортную упаковку (ящик,  коробка и т.п.) согласно ассортименту и технологическим </w:t>
            </w: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инструкциям </w:t>
            </w:r>
          </w:p>
          <w:p w:rsidR="000237E6" w:rsidRPr="007F14DE" w:rsidRDefault="000237E6" w:rsidP="003B0E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10.9 Правильно и тщательно заполняет акт о сдаче-приемке хлебобулочных изделий на склад</w:t>
            </w:r>
          </w:p>
        </w:tc>
      </w:tr>
    </w:tbl>
    <w:p w:rsidR="000237E6" w:rsidRPr="00DE65AD" w:rsidRDefault="000237E6" w:rsidP="000237E6">
      <w:pPr>
        <w:rPr>
          <w:rFonts w:asciiTheme="majorHAnsi" w:hAnsiTheme="majorHAnsi" w:cs="Times New Roman"/>
          <w:sz w:val="26"/>
          <w:szCs w:val="26"/>
          <w:lang w:val="ru-RU"/>
        </w:rPr>
      </w:pPr>
    </w:p>
    <w:p w:rsidR="000237E6" w:rsidRPr="000237E6" w:rsidRDefault="000237E6" w:rsidP="000237E6">
      <w:pPr>
        <w:rPr>
          <w:lang w:val="ru-RU"/>
        </w:rPr>
      </w:pPr>
    </w:p>
    <w:p w:rsidR="00F2705B" w:rsidRPr="000237E6" w:rsidRDefault="00F2705B">
      <w:pPr>
        <w:rPr>
          <w:lang w:val="ru-RU"/>
        </w:rPr>
      </w:pPr>
    </w:p>
    <w:sectPr w:rsidR="00F2705B" w:rsidRPr="000237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84" w:rsidRDefault="00165584">
      <w:pPr>
        <w:spacing w:line="240" w:lineRule="auto"/>
      </w:pPr>
      <w:r>
        <w:separator/>
      </w:r>
    </w:p>
  </w:endnote>
  <w:endnote w:type="continuationSeparator" w:id="0">
    <w:p w:rsidR="00165584" w:rsidRDefault="00165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GOPA TheSerif Bold E">
    <w:altName w:val="Times New Roman"/>
    <w:panose1 w:val="00000000000000000000"/>
    <w:charset w:val="00"/>
    <w:family w:val="roman"/>
    <w:notTrueType/>
    <w:pitch w:val="default"/>
  </w:font>
  <w:font w:name="_GOPA TheSerif Light">
    <w:altName w:val="Nyala"/>
    <w:charset w:val="00"/>
    <w:family w:val="roman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4745009"/>
      <w:docPartObj>
        <w:docPartGallery w:val="Page Numbers (Bottom of Page)"/>
        <w:docPartUnique/>
      </w:docPartObj>
    </w:sdtPr>
    <w:sdtEndPr/>
    <w:sdtContent>
      <w:p w:rsidR="00CC6091" w:rsidRPr="00693563" w:rsidRDefault="000237E6">
        <w:pPr>
          <w:pStyle w:val="Footer"/>
          <w:jc w:val="right"/>
          <w:rPr>
            <w:color w:val="FFFFFF" w:themeColor="background1"/>
          </w:rPr>
        </w:pPr>
        <w:r w:rsidRPr="00693563">
          <w:rPr>
            <w:rFonts w:asciiTheme="minorHAnsi" w:hAnsiTheme="minorHAnsi" w:cstheme="minorHAnsi"/>
            <w:color w:val="FFFFFF" w:themeColor="background1"/>
          </w:rPr>
          <w:fldChar w:fldCharType="begin"/>
        </w:r>
        <w:r w:rsidRPr="00693563">
          <w:rPr>
            <w:rFonts w:asciiTheme="minorHAnsi" w:hAnsiTheme="minorHAnsi" w:cstheme="minorHAnsi"/>
            <w:color w:val="FFFFFF" w:themeColor="background1"/>
          </w:rPr>
          <w:instrText xml:space="preserve"> PAGE   \* MERGEFORMAT </w:instrText>
        </w:r>
        <w:r w:rsidRPr="00693563">
          <w:rPr>
            <w:rFonts w:asciiTheme="minorHAnsi" w:hAnsiTheme="minorHAnsi" w:cstheme="minorHAnsi"/>
            <w:color w:val="FFFFFF" w:themeColor="background1"/>
          </w:rPr>
          <w:fldChar w:fldCharType="separate"/>
        </w:r>
        <w:r w:rsidR="009479BE">
          <w:rPr>
            <w:rFonts w:asciiTheme="minorHAnsi" w:hAnsiTheme="minorHAnsi" w:cstheme="minorHAnsi"/>
            <w:noProof/>
            <w:color w:val="FFFFFF" w:themeColor="background1"/>
          </w:rPr>
          <w:t>1</w:t>
        </w:r>
        <w:r w:rsidRPr="00693563">
          <w:rPr>
            <w:rFonts w:asciiTheme="minorHAnsi" w:hAnsiTheme="minorHAnsi" w:cstheme="minorHAnsi"/>
            <w:color w:val="FFFFFF" w:themeColor="background1"/>
          </w:rPr>
          <w:fldChar w:fldCharType="end"/>
        </w:r>
      </w:p>
    </w:sdtContent>
  </w:sdt>
  <w:p w:rsidR="00CC6091" w:rsidRDefault="00165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84" w:rsidRDefault="00165584">
      <w:pPr>
        <w:spacing w:line="240" w:lineRule="auto"/>
      </w:pPr>
      <w:r>
        <w:separator/>
      </w:r>
    </w:p>
  </w:footnote>
  <w:footnote w:type="continuationSeparator" w:id="0">
    <w:p w:rsidR="00165584" w:rsidRDefault="001655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3415"/>
    <w:multiLevelType w:val="hybridMultilevel"/>
    <w:tmpl w:val="51A69E56"/>
    <w:lvl w:ilvl="0" w:tplc="E85460F8">
      <w:start w:val="1"/>
      <w:numFmt w:val="lowerLetter"/>
      <w:lvlText w:val="Задача 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07F7"/>
    <w:multiLevelType w:val="hybridMultilevel"/>
    <w:tmpl w:val="793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55DD"/>
    <w:multiLevelType w:val="hybridMultilevel"/>
    <w:tmpl w:val="CBF2AF28"/>
    <w:lvl w:ilvl="0" w:tplc="9822E820">
      <w:start w:val="1"/>
      <w:numFmt w:val="decimal"/>
      <w:lvlText w:val="Атрибуция %1.01:"/>
      <w:lvlJc w:val="left"/>
      <w:pPr>
        <w:ind w:left="720" w:hanging="360"/>
      </w:pPr>
      <w:rPr>
        <w:rFonts w:hint="default"/>
        <w:b/>
        <w:spacing w:val="10"/>
        <w:u w:val="single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80E"/>
    <w:multiLevelType w:val="hybridMultilevel"/>
    <w:tmpl w:val="F4923B80"/>
    <w:lvl w:ilvl="0" w:tplc="056AF152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0178"/>
    <w:multiLevelType w:val="hybridMultilevel"/>
    <w:tmpl w:val="6924E7BE"/>
    <w:lvl w:ilvl="0" w:tplc="EB162BFE">
      <w:start w:val="1"/>
      <w:numFmt w:val="lowerLetter"/>
      <w:lvlText w:val="Задача 2.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A501662"/>
    <w:multiLevelType w:val="hybridMultilevel"/>
    <w:tmpl w:val="6D6E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E2195"/>
    <w:multiLevelType w:val="hybridMultilevel"/>
    <w:tmpl w:val="F926B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C0191"/>
    <w:multiLevelType w:val="hybridMultilevel"/>
    <w:tmpl w:val="94FC2DBC"/>
    <w:lvl w:ilvl="0" w:tplc="D728B02E">
      <w:start w:val="1"/>
      <w:numFmt w:val="lowerLetter"/>
      <w:lvlText w:val="Задача 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34FE"/>
    <w:multiLevelType w:val="hybridMultilevel"/>
    <w:tmpl w:val="30FED864"/>
    <w:lvl w:ilvl="0" w:tplc="09EABC08">
      <w:start w:val="4"/>
      <w:numFmt w:val="decimal"/>
      <w:lvlText w:val="%1."/>
      <w:lvlJc w:val="left"/>
      <w:pPr>
        <w:ind w:left="819" w:hanging="360"/>
      </w:pPr>
      <w:rPr>
        <w:rFonts w:asciiTheme="majorHAnsi" w:hAnsiTheme="maj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71EA5D90"/>
    <w:multiLevelType w:val="hybridMultilevel"/>
    <w:tmpl w:val="F3DA9542"/>
    <w:lvl w:ilvl="0" w:tplc="6C5A5BF0">
      <w:start w:val="1"/>
      <w:numFmt w:val="lowerLetter"/>
      <w:lvlText w:val="Задача 3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907E0B"/>
    <w:multiLevelType w:val="hybridMultilevel"/>
    <w:tmpl w:val="8DFE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C0757"/>
    <w:multiLevelType w:val="multilevel"/>
    <w:tmpl w:val="CBD2D09C"/>
    <w:lvl w:ilvl="0">
      <w:start w:val="1"/>
      <w:numFmt w:val="decimal"/>
      <w:lvlText w:val="%1"/>
      <w:lvlJc w:val="left"/>
      <w:pPr>
        <w:tabs>
          <w:tab w:val="num" w:pos="2751"/>
        </w:tabs>
        <w:ind w:left="2751" w:hanging="1191"/>
      </w:pPr>
      <w:rPr>
        <w:rFonts w:ascii="_GOPA TheSerif Bold E" w:hAnsi="_GOPA TheSerif Bold E" w:cs="Times New Roman" w:hint="default"/>
        <w:b w:val="0"/>
        <w:i w:val="0"/>
        <w:caps w:val="0"/>
        <w:strike w:val="0"/>
        <w:dstrike w:val="0"/>
        <w:vanish w:val="0"/>
        <w:color w:val="006058"/>
        <w:kern w:val="0"/>
        <w:sz w:val="120"/>
        <w:szCs w:val="120"/>
        <w:u w:val="none"/>
        <w:vertAlign w:val="baseline"/>
      </w:rPr>
    </w:lvl>
    <w:lvl w:ilvl="1">
      <w:start w:val="1"/>
      <w:numFmt w:val="decimal"/>
      <w:lvlText w:val=" %1.%2"/>
      <w:lvlJc w:val="left"/>
      <w:pPr>
        <w:tabs>
          <w:tab w:val="num" w:pos="1589"/>
        </w:tabs>
        <w:ind w:left="1589" w:hanging="454"/>
      </w:pPr>
      <w:rPr>
        <w:rFonts w:ascii="_GOPA TheSerif Light" w:hAnsi="_GOPA TheSerif Light" w:cs="Times New Roman" w:hint="default"/>
        <w:b/>
        <w:i w:val="0"/>
        <w:caps w:val="0"/>
        <w:strike w:val="0"/>
        <w:dstrike w:val="0"/>
        <w:vanish w:val="0"/>
        <w:color w:val="006058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064"/>
        </w:tabs>
        <w:ind w:left="2064" w:hanging="624"/>
      </w:pPr>
      <w:rPr>
        <w:rFonts w:ascii="_GOPA TheSerif Light" w:hAnsi="_GOPA TheSerif Light" w:cs="Times New Roman" w:hint="default"/>
        <w:b w:val="0"/>
        <w:i w:val="0"/>
        <w:color w:val="006058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064"/>
        </w:tabs>
        <w:ind w:left="2064" w:hanging="624"/>
      </w:pPr>
      <w:rPr>
        <w:rFonts w:ascii="_GOPA TheSerif Light" w:hAnsi="_GOPA TheSerif Light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801"/>
        </w:tabs>
        <w:ind w:left="82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01"/>
        </w:tabs>
        <w:ind w:left="89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96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1"/>
        </w:tabs>
        <w:ind w:left="103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801"/>
        </w:tabs>
        <w:ind w:left="11096" w:hanging="180"/>
      </w:pPr>
      <w:rPr>
        <w:rFonts w:cs="Times New Roman" w:hint="default"/>
      </w:rPr>
    </w:lvl>
  </w:abstractNum>
  <w:abstractNum w:abstractNumId="12">
    <w:nsid w:val="754813C3"/>
    <w:multiLevelType w:val="hybridMultilevel"/>
    <w:tmpl w:val="7A0EFCC4"/>
    <w:lvl w:ilvl="0" w:tplc="747295E8">
      <w:start w:val="1"/>
      <w:numFmt w:val="lowerLetter"/>
      <w:lvlText w:val="Задача 4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5F5BE4"/>
    <w:multiLevelType w:val="hybridMultilevel"/>
    <w:tmpl w:val="810892E6"/>
    <w:lvl w:ilvl="0" w:tplc="1F123858">
      <w:start w:val="1"/>
      <w:numFmt w:val="lowerLetter"/>
      <w:lvlText w:val="Задача 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4115D"/>
    <w:multiLevelType w:val="multilevel"/>
    <w:tmpl w:val="6136CF2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BAA6A68"/>
    <w:multiLevelType w:val="hybridMultilevel"/>
    <w:tmpl w:val="179052D2"/>
    <w:lvl w:ilvl="0" w:tplc="EBCC74F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3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7"/>
  </w:num>
  <w:num w:numId="23">
    <w:abstractNumId w:val="9"/>
  </w:num>
  <w:num w:numId="24">
    <w:abstractNumId w:val="12"/>
  </w:num>
  <w:num w:numId="25">
    <w:abstractNumId w:val="0"/>
  </w:num>
  <w:num w:numId="26">
    <w:abstractNumId w:val="13"/>
  </w:num>
  <w:num w:numId="27">
    <w:abstractNumId w:val="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5F"/>
    <w:rsid w:val="000237E6"/>
    <w:rsid w:val="00076251"/>
    <w:rsid w:val="00165584"/>
    <w:rsid w:val="003904B2"/>
    <w:rsid w:val="003F0909"/>
    <w:rsid w:val="003F6A07"/>
    <w:rsid w:val="009479BE"/>
    <w:rsid w:val="00B0295F"/>
    <w:rsid w:val="00D64BDA"/>
    <w:rsid w:val="00F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16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16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16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16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16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uiPriority w:val="20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0237E6"/>
  </w:style>
  <w:style w:type="character" w:styleId="Hyperlink">
    <w:name w:val="Hyperlink"/>
    <w:basedOn w:val="DefaultParagraphFont"/>
    <w:uiPriority w:val="99"/>
    <w:semiHidden/>
    <w:unhideWhenUsed/>
    <w:rsid w:val="000237E6"/>
    <w:rPr>
      <w:color w:val="0000FF"/>
      <w:u w:val="single"/>
    </w:rPr>
  </w:style>
  <w:style w:type="character" w:customStyle="1" w:styleId="docheader">
    <w:name w:val="doc_header"/>
    <w:basedOn w:val="DefaultParagraphFont"/>
    <w:rsid w:val="000237E6"/>
  </w:style>
  <w:style w:type="character" w:customStyle="1" w:styleId="docsign1">
    <w:name w:val="doc_sign1"/>
    <w:basedOn w:val="DefaultParagraphFont"/>
    <w:rsid w:val="000237E6"/>
  </w:style>
  <w:style w:type="paragraph" w:styleId="BalloonText">
    <w:name w:val="Balloon Text"/>
    <w:basedOn w:val="Normal"/>
    <w:link w:val="BalloonTextChar"/>
    <w:uiPriority w:val="99"/>
    <w:semiHidden/>
    <w:unhideWhenUsed/>
    <w:rsid w:val="00023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E6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0237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DefaultParagraphFont"/>
    <w:uiPriority w:val="99"/>
    <w:rsid w:val="000237E6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0237E6"/>
    <w:pPr>
      <w:spacing w:line="240" w:lineRule="auto"/>
      <w:jc w:val="left"/>
    </w:pPr>
    <w:rPr>
      <w:rFonts w:ascii="Courier New" w:eastAsia="Times New Roman" w:hAnsi="Courier New" w:cs="Times New Roman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237E6"/>
    <w:rPr>
      <w:rFonts w:ascii="Courier New" w:eastAsia="Times New Roman" w:hAnsi="Courier New"/>
    </w:rPr>
  </w:style>
  <w:style w:type="paragraph" w:styleId="Footer">
    <w:name w:val="footer"/>
    <w:basedOn w:val="Normal"/>
    <w:link w:val="FooterChar"/>
    <w:uiPriority w:val="99"/>
    <w:rsid w:val="000237E6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E6"/>
    <w:rPr>
      <w:rFonts w:ascii="Arial" w:eastAsia="Times New Roman" w:hAnsi="Arial"/>
      <w:sz w:val="24"/>
      <w:lang w:val="en-GB"/>
    </w:rPr>
  </w:style>
  <w:style w:type="paragraph" w:customStyle="1" w:styleId="Style3">
    <w:name w:val="Style3"/>
    <w:basedOn w:val="Normal"/>
    <w:uiPriority w:val="99"/>
    <w:rsid w:val="000237E6"/>
    <w:pPr>
      <w:widowControl w:val="0"/>
      <w:autoSpaceDE w:val="0"/>
      <w:autoSpaceDN w:val="0"/>
      <w:adjustRightInd w:val="0"/>
      <w:spacing w:line="414" w:lineRule="exact"/>
      <w:jc w:val="left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customStyle="1" w:styleId="Style6">
    <w:name w:val="Style6"/>
    <w:basedOn w:val="Normal"/>
    <w:uiPriority w:val="99"/>
    <w:rsid w:val="000237E6"/>
    <w:pPr>
      <w:widowControl w:val="0"/>
      <w:autoSpaceDE w:val="0"/>
      <w:autoSpaceDN w:val="0"/>
      <w:adjustRightInd w:val="0"/>
      <w:spacing w:line="452" w:lineRule="exact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customStyle="1" w:styleId="Style21">
    <w:name w:val="Style21"/>
    <w:basedOn w:val="Normal"/>
    <w:uiPriority w:val="99"/>
    <w:rsid w:val="000237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FontStyle195">
    <w:name w:val="Font Style195"/>
    <w:basedOn w:val="DefaultParagraphFont"/>
    <w:uiPriority w:val="99"/>
    <w:rsid w:val="000237E6"/>
    <w:rPr>
      <w:rFonts w:ascii="Times New Roman" w:hAnsi="Times New Roman" w:cs="Times New Roman" w:hint="default"/>
      <w:sz w:val="20"/>
      <w:szCs w:val="20"/>
    </w:rPr>
  </w:style>
  <w:style w:type="character" w:customStyle="1" w:styleId="FontStyle78">
    <w:name w:val="Font Style78"/>
    <w:basedOn w:val="DefaultParagraphFont"/>
    <w:rsid w:val="000237E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237E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79">
    <w:name w:val="Font Style79"/>
    <w:basedOn w:val="DefaultParagraphFont"/>
    <w:rsid w:val="000237E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16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16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16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16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16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uiPriority w:val="20"/>
    <w:qFormat/>
    <w:rsid w:val="00D64BDA"/>
    <w:rPr>
      <w:i/>
      <w:iCs/>
    </w:rPr>
  </w:style>
  <w:style w:type="character" w:customStyle="1" w:styleId="apple-converted-space">
    <w:name w:val="apple-converted-space"/>
    <w:basedOn w:val="DefaultParagraphFont"/>
    <w:rsid w:val="000237E6"/>
  </w:style>
  <w:style w:type="character" w:styleId="Hyperlink">
    <w:name w:val="Hyperlink"/>
    <w:basedOn w:val="DefaultParagraphFont"/>
    <w:uiPriority w:val="99"/>
    <w:semiHidden/>
    <w:unhideWhenUsed/>
    <w:rsid w:val="000237E6"/>
    <w:rPr>
      <w:color w:val="0000FF"/>
      <w:u w:val="single"/>
    </w:rPr>
  </w:style>
  <w:style w:type="character" w:customStyle="1" w:styleId="docheader">
    <w:name w:val="doc_header"/>
    <w:basedOn w:val="DefaultParagraphFont"/>
    <w:rsid w:val="000237E6"/>
  </w:style>
  <w:style w:type="character" w:customStyle="1" w:styleId="docsign1">
    <w:name w:val="doc_sign1"/>
    <w:basedOn w:val="DefaultParagraphFont"/>
    <w:rsid w:val="000237E6"/>
  </w:style>
  <w:style w:type="paragraph" w:styleId="BalloonText">
    <w:name w:val="Balloon Text"/>
    <w:basedOn w:val="Normal"/>
    <w:link w:val="BalloonTextChar"/>
    <w:uiPriority w:val="99"/>
    <w:semiHidden/>
    <w:unhideWhenUsed/>
    <w:rsid w:val="00023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E6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0237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DefaultParagraphFont"/>
    <w:uiPriority w:val="99"/>
    <w:rsid w:val="000237E6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0237E6"/>
    <w:pPr>
      <w:spacing w:line="240" w:lineRule="auto"/>
      <w:jc w:val="left"/>
    </w:pPr>
    <w:rPr>
      <w:rFonts w:ascii="Courier New" w:eastAsia="Times New Roman" w:hAnsi="Courier New" w:cs="Times New Roman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237E6"/>
    <w:rPr>
      <w:rFonts w:ascii="Courier New" w:eastAsia="Times New Roman" w:hAnsi="Courier New"/>
    </w:rPr>
  </w:style>
  <w:style w:type="paragraph" w:styleId="Footer">
    <w:name w:val="footer"/>
    <w:basedOn w:val="Normal"/>
    <w:link w:val="FooterChar"/>
    <w:uiPriority w:val="99"/>
    <w:rsid w:val="000237E6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7E6"/>
    <w:rPr>
      <w:rFonts w:ascii="Arial" w:eastAsia="Times New Roman" w:hAnsi="Arial"/>
      <w:sz w:val="24"/>
      <w:lang w:val="en-GB"/>
    </w:rPr>
  </w:style>
  <w:style w:type="paragraph" w:customStyle="1" w:styleId="Style3">
    <w:name w:val="Style3"/>
    <w:basedOn w:val="Normal"/>
    <w:uiPriority w:val="99"/>
    <w:rsid w:val="000237E6"/>
    <w:pPr>
      <w:widowControl w:val="0"/>
      <w:autoSpaceDE w:val="0"/>
      <w:autoSpaceDN w:val="0"/>
      <w:adjustRightInd w:val="0"/>
      <w:spacing w:line="414" w:lineRule="exact"/>
      <w:jc w:val="left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customStyle="1" w:styleId="Style6">
    <w:name w:val="Style6"/>
    <w:basedOn w:val="Normal"/>
    <w:uiPriority w:val="99"/>
    <w:rsid w:val="000237E6"/>
    <w:pPr>
      <w:widowControl w:val="0"/>
      <w:autoSpaceDE w:val="0"/>
      <w:autoSpaceDN w:val="0"/>
      <w:adjustRightInd w:val="0"/>
      <w:spacing w:line="452" w:lineRule="exact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customStyle="1" w:styleId="Style21">
    <w:name w:val="Style21"/>
    <w:basedOn w:val="Normal"/>
    <w:uiPriority w:val="99"/>
    <w:rsid w:val="000237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FontStyle195">
    <w:name w:val="Font Style195"/>
    <w:basedOn w:val="DefaultParagraphFont"/>
    <w:uiPriority w:val="99"/>
    <w:rsid w:val="000237E6"/>
    <w:rPr>
      <w:rFonts w:ascii="Times New Roman" w:hAnsi="Times New Roman" w:cs="Times New Roman" w:hint="default"/>
      <w:sz w:val="20"/>
      <w:szCs w:val="20"/>
    </w:rPr>
  </w:style>
  <w:style w:type="character" w:customStyle="1" w:styleId="FontStyle78">
    <w:name w:val="Font Style78"/>
    <w:basedOn w:val="DefaultParagraphFont"/>
    <w:rsid w:val="000237E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237E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79">
    <w:name w:val="Font Style79"/>
    <w:basedOn w:val="DefaultParagraphFont"/>
    <w:rsid w:val="000237E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viewdoc.php?action=view&amp;view=doc&amp;id=356129&amp;lang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x.justice.md/UserFiles/File/2014/mo397-399md/an_266.doc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x.justice.md/viewdoc.php?action=view&amp;view=doc&amp;id=356129&amp;lang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16245</Words>
  <Characters>9261</Characters>
  <Application>Microsoft Office Word</Application>
  <DocSecurity>0</DocSecurity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2016-04-17T19:24:00Z</dcterms:created>
  <dcterms:modified xsi:type="dcterms:W3CDTF">2016-04-17T19:24:00Z</dcterms:modified>
</cp:coreProperties>
</file>